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E19" w:rsidRDefault="008038F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67456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Meeting #98</w:t>
      </w:r>
      <w:r>
        <w:rPr>
          <w:b/>
          <w:kern w:val="2"/>
          <w:lang w:eastAsia="zh-CN"/>
        </w:rPr>
        <w:tab/>
        <w:t>R1-190</w:t>
      </w:r>
      <w:r>
        <w:rPr>
          <w:rFonts w:hint="eastAsia"/>
          <w:b/>
          <w:kern w:val="2"/>
          <w:lang w:eastAsia="zh-CN"/>
        </w:rPr>
        <w:t>8097</w:t>
      </w:r>
    </w:p>
    <w:p w:rsidR="00A16E19" w:rsidRDefault="008038F7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Prague</w:t>
      </w:r>
      <w:r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August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7 -</w:t>
      </w:r>
      <w:r>
        <w:t xml:space="preserve"> </w:t>
      </w:r>
      <w:r>
        <w:rPr>
          <w:rFonts w:hint="eastAsia"/>
          <w:b/>
          <w:kern w:val="2"/>
          <w:lang w:eastAsia="zh-CN"/>
        </w:rPr>
        <w:t>August</w:t>
      </w:r>
      <w:r>
        <w:rPr>
          <w:b/>
          <w:kern w:val="2"/>
          <w:lang w:eastAsia="zh-CN"/>
        </w:rPr>
        <w:t xml:space="preserve"> 30, 2019</w:t>
      </w:r>
    </w:p>
    <w:p w:rsidR="00A16E19" w:rsidRDefault="00A16E19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16E19" w:rsidRDefault="008038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6.2.4</w:t>
      </w:r>
      <w:r>
        <w:rPr>
          <w:rFonts w:hint="eastAsia"/>
          <w:b/>
          <w:kern w:val="2"/>
          <w:lang w:eastAsia="zh-CN"/>
        </w:rPr>
        <w:t>.3</w:t>
      </w:r>
    </w:p>
    <w:p w:rsidR="00A16E19" w:rsidRDefault="008038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Shanghai Jiao Tong University</w:t>
      </w:r>
    </w:p>
    <w:p w:rsidR="00A16E19" w:rsidRDefault="008038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  <w:t>On the new numerology for PMCH to support mobility</w:t>
      </w:r>
      <w:r>
        <w:rPr>
          <w:rFonts w:hint="eastAsia"/>
          <w:b/>
          <w:kern w:val="2"/>
          <w:lang w:eastAsia="zh-CN"/>
        </w:rPr>
        <w:t xml:space="preserve"> based on designed RS pattern(s)</w:t>
      </w:r>
    </w:p>
    <w:p w:rsidR="00A16E19" w:rsidRDefault="008038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</w:t>
      </w:r>
    </w:p>
    <w:p w:rsidR="00A16E19" w:rsidRDefault="00A16E19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A16E19" w:rsidRDefault="008038F7">
      <w:pPr>
        <w:pStyle w:val="1"/>
        <w:tabs>
          <w:tab w:val="clear" w:pos="432"/>
        </w:tabs>
        <w:spacing w:before="240" w:after="180"/>
        <w:ind w:left="431" w:hanging="431"/>
        <w:rPr>
          <w:lang w:eastAsia="zh-CN"/>
        </w:rPr>
      </w:pPr>
      <w:bookmarkStart w:id="0" w:name="_Ref124589705"/>
      <w:bookmarkStart w:id="1" w:name="_Ref129681862"/>
      <w:r>
        <w:rPr>
          <w:lang w:eastAsia="zh-CN"/>
        </w:rPr>
        <w:t>Introduction</w:t>
      </w:r>
      <w:bookmarkEnd w:id="0"/>
      <w:bookmarkEnd w:id="1"/>
    </w:p>
    <w:p w:rsidR="00A16E19" w:rsidRDefault="008038F7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approved new work item on LTE-based 5G terrestrial broadcast [1] contains the following objectives:</w:t>
      </w:r>
    </w:p>
    <w:p w:rsidR="00A16E19" w:rsidRDefault="008038F7">
      <w:pPr>
        <w:numPr>
          <w:ilvl w:val="0"/>
          <w:numId w:val="3"/>
        </w:numPr>
        <w:overflowPunct w:val="0"/>
        <w:snapToGrid/>
        <w:spacing w:after="180"/>
        <w:jc w:val="left"/>
        <w:textAlignment w:val="baseline"/>
        <w:rPr>
          <w:i/>
        </w:rPr>
      </w:pPr>
      <w:r>
        <w:rPr>
          <w:bCs/>
          <w:i/>
        </w:rPr>
        <w:t>Define a new numerology with 100us CP and 400us core symbol duration for support of mobility of up to 250km/h</w:t>
      </w:r>
      <w:r>
        <w:rPr>
          <w:i/>
        </w:rPr>
        <w:t xml:space="preserve"> [RAN1, RAN4]</w:t>
      </w:r>
    </w:p>
    <w:p w:rsidR="00A16E19" w:rsidRDefault="008038F7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lang w:eastAsia="zh-CN"/>
        </w:rPr>
      </w:pPr>
      <w:r>
        <w:rPr>
          <w:bCs/>
          <w:i/>
        </w:rPr>
        <w:t>This objective comprises specifying associated RS pattern(s), MCS, TBS, UE capabilities for the new numerology.</w:t>
      </w:r>
    </w:p>
    <w:p w:rsidR="00A16E19" w:rsidRDefault="00A16E19">
      <w:pPr>
        <w:overflowPunct w:val="0"/>
        <w:snapToGrid/>
        <w:spacing w:after="0"/>
        <w:jc w:val="left"/>
        <w:textAlignment w:val="baseline"/>
        <w:rPr>
          <w:lang w:eastAsia="zh-CN"/>
        </w:rPr>
      </w:pPr>
    </w:p>
    <w:p w:rsidR="00A16E19" w:rsidRDefault="008038F7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RAN1#96bis meeting, for the </w:t>
      </w:r>
      <w:r>
        <w:t>new numerology for support of mobility of up to 250km/h</w:t>
      </w:r>
      <w:r>
        <w:rPr>
          <w:lang w:val="en-GB" w:eastAsia="zh-CN"/>
        </w:rPr>
        <w:t xml:space="preserve">, the following agreements are made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p w:rsidR="00A16E19" w:rsidRDefault="008038F7">
      <w:pPr>
        <w:rPr>
          <w:i/>
          <w:lang w:eastAsia="zh-CN"/>
        </w:rPr>
      </w:pPr>
      <w:r>
        <w:rPr>
          <w:i/>
          <w:highlight w:val="green"/>
          <w:lang w:eastAsia="zh-CN"/>
        </w:rPr>
        <w:t>Agreement:</w:t>
      </w:r>
    </w:p>
    <w:p w:rsidR="00A16E19" w:rsidRDefault="008038F7">
      <w:pPr>
        <w:rPr>
          <w:i/>
          <w:lang w:eastAsia="zh-CN"/>
        </w:rPr>
      </w:pPr>
      <w:r>
        <w:rPr>
          <w:i/>
          <w:lang w:eastAsia="zh-CN"/>
        </w:rPr>
        <w:t>The new numerology with T_CP = 100us and Tu = 400us shall be defined as follows:</w:t>
      </w:r>
    </w:p>
    <w:p w:rsidR="00A16E19" w:rsidRDefault="008038F7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Subcarrier spacing Δf = 2.5 kHz</w:t>
      </w:r>
    </w:p>
    <w:p w:rsidR="00A16E19" w:rsidRDefault="008038F7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Subframe duration 1ms</w:t>
      </w:r>
    </w:p>
    <w:p w:rsidR="00A16E19" w:rsidRDefault="008038F7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Slot duration 0.5ms (one symbol per slot, two symbols/slots per subframe)</w:t>
      </w:r>
    </w:p>
    <w:p w:rsidR="00A16E19" w:rsidRDefault="008038F7">
      <w:pPr>
        <w:numPr>
          <w:ilvl w:val="0"/>
          <w:numId w:val="4"/>
        </w:numPr>
        <w:autoSpaceDE/>
        <w:autoSpaceDN/>
        <w:adjustRightInd/>
        <w:snapToGrid/>
        <w:spacing w:after="0"/>
        <w:jc w:val="left"/>
        <w:rPr>
          <w:i/>
          <w:lang w:eastAsia="zh-CN"/>
        </w:rPr>
      </w:pPr>
      <w:r>
        <w:rPr>
          <w:i/>
          <w:lang w:eastAsia="zh-CN"/>
        </w:rPr>
        <w:t>No control region</w:t>
      </w:r>
    </w:p>
    <w:p w:rsidR="00A16E19" w:rsidRDefault="008038F7">
      <w:pPr>
        <w:rPr>
          <w:i/>
          <w:lang w:eastAsia="zh-CN"/>
        </w:rPr>
      </w:pPr>
      <w:r>
        <w:rPr>
          <w:i/>
          <w:highlight w:val="green"/>
          <w:lang w:eastAsia="zh-CN"/>
        </w:rPr>
        <w:t>Agreement:</w:t>
      </w:r>
    </w:p>
    <w:p w:rsidR="00A16E19" w:rsidRDefault="008038F7">
      <w:pPr>
        <w:rPr>
          <w:i/>
          <w:lang w:eastAsia="zh-CN"/>
        </w:rPr>
      </w:pPr>
      <w:r>
        <w:rPr>
          <w:i/>
          <w:lang w:eastAsia="zh-CN"/>
        </w:rPr>
        <w:t>Subframes with Δf = 2.5 kHz are supported in MBSFN subframes on mixed mode carriers</w:t>
      </w:r>
      <w:r>
        <w:rPr>
          <w:rFonts w:hint="eastAsia"/>
          <w:i/>
          <w:lang w:eastAsia="zh-CN"/>
        </w:rPr>
        <w:t>.</w:t>
      </w:r>
    </w:p>
    <w:p w:rsidR="00A16E19" w:rsidRDefault="00A16E19">
      <w:pPr>
        <w:rPr>
          <w:i/>
          <w:lang w:val="en-GB" w:eastAsia="zh-CN"/>
        </w:rPr>
      </w:pPr>
    </w:p>
    <w:p w:rsidR="00A16E19" w:rsidRDefault="008038F7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RAN1#9</w:t>
      </w:r>
      <w:r>
        <w:rPr>
          <w:rFonts w:hint="eastAsia"/>
          <w:lang w:eastAsia="zh-CN"/>
        </w:rPr>
        <w:t>7</w:t>
      </w:r>
      <w:r>
        <w:rPr>
          <w:lang w:val="en-GB" w:eastAsia="zh-CN"/>
        </w:rPr>
        <w:t xml:space="preserve">bis meeting, the following agreements are made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</w:t>
      </w:r>
      <w:r>
        <w:rPr>
          <w:rFonts w:hint="eastAsia"/>
          <w:lang w:eastAsia="zh-CN"/>
        </w:rPr>
        <w:t>3</w:t>
      </w:r>
      <w:r>
        <w:rPr>
          <w:lang w:val="en-GB" w:eastAsia="zh-CN"/>
        </w:rPr>
        <w:t>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p w:rsidR="00A16E19" w:rsidRPr="0018614A" w:rsidRDefault="008038F7">
      <w:pPr>
        <w:rPr>
          <w:i/>
        </w:rPr>
      </w:pPr>
      <w:r w:rsidRPr="0018614A">
        <w:rPr>
          <w:i/>
          <w:highlight w:val="green"/>
        </w:rPr>
        <w:t>Agreement:</w:t>
      </w:r>
    </w:p>
    <w:p w:rsidR="00A16E19" w:rsidRPr="0018614A" w:rsidRDefault="008038F7">
      <w:pPr>
        <w:rPr>
          <w:i/>
        </w:rPr>
      </w:pPr>
      <w:r w:rsidRPr="0018614A">
        <w:rPr>
          <w:i/>
        </w:rPr>
        <w:t xml:space="preserve">Further evaluations should also consider speeds of 150 km/hr in addition to 250 km/hr (which needs to be evaluated as it is required). </w:t>
      </w:r>
    </w:p>
    <w:p w:rsidR="00A16E19" w:rsidRPr="0018614A" w:rsidRDefault="008038F7">
      <w:pPr>
        <w:numPr>
          <w:ilvl w:val="0"/>
          <w:numId w:val="5"/>
        </w:numPr>
        <w:rPr>
          <w:i/>
          <w:lang w:eastAsia="zh-CN"/>
        </w:rPr>
      </w:pPr>
      <w:r w:rsidRPr="0018614A">
        <w:rPr>
          <w:i/>
        </w:rPr>
        <w:t>Results for lower ISDs than 15 km are encouraged</w:t>
      </w:r>
    </w:p>
    <w:p w:rsidR="0018614A" w:rsidRDefault="0018614A">
      <w:pPr>
        <w:rPr>
          <w:rFonts w:eastAsia="Arial Unicode MS"/>
          <w:lang w:eastAsia="zh-CN"/>
        </w:rPr>
      </w:pPr>
    </w:p>
    <w:p w:rsidR="00A16E19" w:rsidRDefault="008038F7">
      <w:pPr>
        <w:rPr>
          <w:rFonts w:eastAsia="Arial Unicode MS"/>
          <w:lang w:eastAsia="zh-CN"/>
        </w:rPr>
      </w:pPr>
      <w:r>
        <w:rPr>
          <w:lang w:eastAsia="zh-CN"/>
        </w:rPr>
        <w:t>In this contribution, we</w:t>
      </w:r>
      <w:r>
        <w:rPr>
          <w:rFonts w:hint="eastAsia"/>
          <w:lang w:eastAsia="zh-CN"/>
        </w:rPr>
        <w:t xml:space="preserve"> perform the evaluation of different RS pattern(s) for support of mobility of 250km/h and 150km/h</w:t>
      </w:r>
      <w:r>
        <w:rPr>
          <w:rFonts w:eastAsia="Arial Unicode MS" w:hint="eastAsia"/>
          <w:lang w:eastAsia="zh-CN"/>
        </w:rPr>
        <w:t xml:space="preserve">. In Section 2, we provide the approaches of the </w:t>
      </w:r>
      <w:r>
        <w:rPr>
          <w:rFonts w:hint="eastAsia"/>
          <w:lang w:eastAsia="zh-CN"/>
        </w:rPr>
        <w:t>RS pattern(s) design</w:t>
      </w:r>
      <w:r>
        <w:rPr>
          <w:rFonts w:eastAsia="Arial Unicode MS" w:hint="eastAsia"/>
          <w:lang w:eastAsia="zh-CN"/>
        </w:rPr>
        <w:t>. In Section 3, we provide the link level evaluation results. In Section 4, we summarize the observations and provide proposals for the way forward.</w:t>
      </w:r>
    </w:p>
    <w:p w:rsidR="001304ED" w:rsidRDefault="001304ED">
      <w:pPr>
        <w:rPr>
          <w:lang w:eastAsia="zh-CN"/>
        </w:rPr>
      </w:pPr>
    </w:p>
    <w:p w:rsidR="00A16E19" w:rsidRDefault="008038F7">
      <w:pPr>
        <w:pStyle w:val="1"/>
        <w:spacing w:before="240" w:after="180"/>
        <w:ind w:left="431" w:hanging="431"/>
      </w:pPr>
      <w:r>
        <w:rPr>
          <w:rFonts w:hint="eastAsia"/>
          <w:lang w:eastAsia="zh-CN"/>
        </w:rPr>
        <w:t>RS</w:t>
      </w:r>
      <w:r>
        <w:t xml:space="preserve"> pattern for the new numerology</w:t>
      </w:r>
    </w:p>
    <w:p w:rsidR="00A16E19" w:rsidRDefault="008038F7">
      <w:pPr>
        <w:rPr>
          <w:lang w:eastAsia="zh-CN"/>
        </w:rPr>
      </w:pPr>
      <w:r>
        <w:rPr>
          <w:lang w:eastAsia="zh-CN"/>
        </w:rPr>
        <w:t xml:space="preserve">The RS pattern to be designed is based on the new numerology </w:t>
      </w:r>
      <w:r>
        <w:rPr>
          <w:bCs/>
        </w:rPr>
        <w:t xml:space="preserve">with 100us CP and 400us core symbol duration according to the WID. </w:t>
      </w:r>
    </w:p>
    <w:p w:rsidR="00A16E19" w:rsidRDefault="008038F7">
      <w:pPr>
        <w:pStyle w:val="2"/>
        <w:rPr>
          <w:lang w:eastAsia="zh-CN"/>
        </w:rPr>
      </w:pPr>
      <w:r>
        <w:rPr>
          <w:lang w:eastAsia="zh-CN"/>
        </w:rPr>
        <w:lastRenderedPageBreak/>
        <w:t>D</w:t>
      </w:r>
      <w:r>
        <w:rPr>
          <w:rFonts w:hint="eastAsia"/>
          <w:lang w:eastAsia="zh-CN"/>
        </w:rPr>
        <w:t>esign</w:t>
      </w:r>
      <w:r>
        <w:rPr>
          <w:lang w:eastAsia="zh-CN"/>
        </w:rPr>
        <w:t xml:space="preserve"> principles for RS pattern</w:t>
      </w:r>
    </w:p>
    <w:p w:rsidR="00A16E19" w:rsidRDefault="008038F7">
      <w:pPr>
        <w:rPr>
          <w:lang w:eastAsia="zh-CN"/>
        </w:rPr>
      </w:pPr>
      <w:r>
        <w:rPr>
          <w:lang w:eastAsia="zh-CN"/>
        </w:rPr>
        <w:t xml:space="preserve">In the LTE system, in order to guarantee the </w:t>
      </w:r>
      <w:r>
        <w:rPr>
          <w:rFonts w:hint="eastAsia"/>
          <w:lang w:eastAsia="zh-CN"/>
        </w:rPr>
        <w:t xml:space="preserve">BER </w:t>
      </w:r>
      <w:r>
        <w:rPr>
          <w:lang w:eastAsia="zh-CN"/>
        </w:rPr>
        <w:t>performance of channel estimation , the RS interval in the frequency domain and the time domain of the LTE system should obey the rules below. D</w:t>
      </w:r>
      <w:r>
        <w:rPr>
          <w:vertAlign w:val="subscript"/>
          <w:lang w:eastAsia="zh-CN"/>
        </w:rPr>
        <w:t>f</w:t>
      </w:r>
      <w:r>
        <w:rPr>
          <w:lang w:eastAsia="zh-CN"/>
        </w:rPr>
        <w:t xml:space="preserve"> is used to represent the RS tone separation in the frequency domain and D</w:t>
      </w:r>
      <w:r>
        <w:rPr>
          <w:vertAlign w:val="subscript"/>
          <w:lang w:eastAsia="zh-CN"/>
        </w:rPr>
        <w:t>t</w:t>
      </w:r>
      <w:r>
        <w:rPr>
          <w:lang w:eastAsia="zh-CN"/>
        </w:rPr>
        <w:t xml:space="preserve"> is to represent RS tone separation in the time domain.</w:t>
      </w:r>
    </w:p>
    <w:p w:rsidR="00A16E19" w:rsidRDefault="008038F7">
      <w:pPr>
        <w:jc w:val="center"/>
        <w:rPr>
          <w:lang w:eastAsia="zh-CN"/>
        </w:rPr>
      </w:pPr>
      <w:r>
        <w:rPr>
          <w:position w:val="-14"/>
          <w:lang w:eastAsia="zh-CN"/>
        </w:rPr>
        <w:object w:dxaOrig="1687" w:dyaOrig="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25pt;height:22.15pt" o:ole="">
            <v:imagedata r:id="rId8" o:title=""/>
          </v:shape>
          <o:OLEObject Type="Embed" ProgID="Equation.DSMT4" ShapeID="_x0000_i1025" DrawAspect="Content" ObjectID="_1627500585" r:id="rId9"/>
        </w:object>
      </w:r>
    </w:p>
    <w:p w:rsidR="00A16E19" w:rsidRDefault="008038F7">
      <w:pPr>
        <w:jc w:val="center"/>
        <w:rPr>
          <w:lang w:eastAsia="zh-CN"/>
        </w:rPr>
      </w:pPr>
      <w:r>
        <w:rPr>
          <w:position w:val="-14"/>
          <w:lang w:eastAsia="zh-CN"/>
        </w:rPr>
        <w:object w:dxaOrig="1419" w:dyaOrig="441">
          <v:shape id="_x0000_i1026" type="#_x0000_t75" style="width:70.8pt;height:22.15pt" o:ole="">
            <v:imagedata r:id="rId10" o:title=""/>
          </v:shape>
          <o:OLEObject Type="Embed" ProgID="Equation.DSMT4" ShapeID="_x0000_i1026" DrawAspect="Content" ObjectID="_1627500586" r:id="rId11"/>
        </w:object>
      </w:r>
    </w:p>
    <w:p w:rsidR="00A16E19" w:rsidRDefault="008038F7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 f</w:t>
      </w:r>
      <w:r>
        <w:rPr>
          <w:vertAlign w:val="subscript"/>
          <w:lang w:eastAsia="zh-CN"/>
        </w:rPr>
        <w:t xml:space="preserve">d </w:t>
      </w:r>
      <w:r>
        <w:rPr>
          <w:lang w:eastAsia="zh-CN"/>
        </w:rPr>
        <w:t xml:space="preserve">is the maximum Doppler shift and </w:t>
      </w:r>
      <w:r>
        <w:rPr>
          <w:rFonts w:hint="eastAsia"/>
          <w:lang w:eastAsia="zh-CN"/>
        </w:rPr>
        <w:t>τ</w:t>
      </w:r>
      <w:r>
        <w:rPr>
          <w:rFonts w:hint="eastAsia"/>
          <w:vertAlign w:val="subscript"/>
          <w:lang w:eastAsia="zh-CN"/>
        </w:rPr>
        <w:t>m</w:t>
      </w:r>
      <w:r>
        <w:rPr>
          <w:vertAlign w:val="subscript"/>
          <w:lang w:eastAsia="zh-CN"/>
        </w:rPr>
        <w:t xml:space="preserve">ax  </w:t>
      </w:r>
      <w:r>
        <w:rPr>
          <w:lang w:eastAsia="zh-CN"/>
        </w:rPr>
        <w:t>is the maximum multipath delay.</w:t>
      </w:r>
    </w:p>
    <w:p w:rsidR="00A16E19" w:rsidRDefault="008038F7">
      <w:pPr>
        <w:pStyle w:val="2"/>
        <w:rPr>
          <w:lang w:eastAsia="zh-CN"/>
        </w:rPr>
      </w:pPr>
      <w:r>
        <w:rPr>
          <w:lang w:eastAsia="zh-CN"/>
        </w:rPr>
        <w:t>Design examples for RS pattern</w:t>
      </w:r>
    </w:p>
    <w:p w:rsidR="00A16E19" w:rsidRDefault="008038F7">
      <w:pPr>
        <w:rPr>
          <w:vertAlign w:val="subscript"/>
          <w:lang w:eastAsia="zh-CN"/>
        </w:rPr>
      </w:pPr>
      <w:r>
        <w:rPr>
          <w:lang w:eastAsia="zh-CN"/>
        </w:rPr>
        <w:t>For the new numerology of the CP length of T</w:t>
      </w:r>
      <w:r>
        <w:rPr>
          <w:vertAlign w:val="subscript"/>
          <w:lang w:eastAsia="zh-CN"/>
        </w:rPr>
        <w:t>cp</w:t>
      </w:r>
      <w:r>
        <w:rPr>
          <w:lang w:eastAsia="zh-CN"/>
        </w:rPr>
        <w:t>=100us and core symbol duration of T</w:t>
      </w:r>
      <w:r>
        <w:rPr>
          <w:vertAlign w:val="subscript"/>
          <w:lang w:eastAsia="zh-CN"/>
        </w:rPr>
        <w:t>u</w:t>
      </w:r>
      <w:r>
        <w:rPr>
          <w:lang w:eastAsia="zh-CN"/>
        </w:rPr>
        <w:t xml:space="preserve"> = 400us, t</w:t>
      </w:r>
      <w:r>
        <w:rPr>
          <w:rFonts w:hint="eastAsia"/>
          <w:lang w:eastAsia="zh-CN"/>
        </w:rPr>
        <w:t>hree</w:t>
      </w:r>
      <w:r>
        <w:rPr>
          <w:lang w:eastAsia="zh-CN"/>
        </w:rPr>
        <w:t xml:space="preserve"> RS examples designed for the RS pattern is shown in figure 1. The D</w:t>
      </w:r>
      <w:r>
        <w:rPr>
          <w:vertAlign w:val="subscript"/>
          <w:lang w:eastAsia="zh-CN"/>
        </w:rPr>
        <w:t>t</w:t>
      </w:r>
      <w:r>
        <w:rPr>
          <w:lang w:eastAsia="zh-CN"/>
        </w:rPr>
        <w:t xml:space="preserve"> are respectively2</w:t>
      </w:r>
      <w:r>
        <w:rPr>
          <w:rFonts w:hint="eastAsia"/>
          <w:lang w:eastAsia="zh-CN"/>
        </w:rPr>
        <w:t>,3</w:t>
      </w:r>
      <w:r>
        <w:rPr>
          <w:lang w:eastAsia="zh-CN"/>
        </w:rPr>
        <w:t>and D</w:t>
      </w:r>
      <w:r>
        <w:rPr>
          <w:vertAlign w:val="subscript"/>
          <w:lang w:eastAsia="zh-CN"/>
        </w:rPr>
        <w:t xml:space="preserve">f </w:t>
      </w:r>
      <w:r>
        <w:rPr>
          <w:lang w:eastAsia="zh-CN"/>
        </w:rPr>
        <w:t>are respectively 2, 3 and 4.</w:t>
      </w:r>
    </w:p>
    <w:p w:rsidR="00A16E19" w:rsidRDefault="00A16E19">
      <w:pPr>
        <w:autoSpaceDE/>
        <w:autoSpaceDN/>
        <w:adjustRightInd/>
        <w:snapToGrid/>
        <w:spacing w:after="0"/>
        <w:jc w:val="left"/>
        <w:rPr>
          <w:vertAlign w:val="subscript"/>
          <w:lang w:eastAsia="zh-CN"/>
        </w:rPr>
      </w:pPr>
    </w:p>
    <w:p w:rsidR="00A16E19" w:rsidRDefault="008038F7">
      <w:pPr>
        <w:jc w:val="center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884555</wp:posOffset>
                </wp:positionH>
                <wp:positionV relativeFrom="paragraph">
                  <wp:posOffset>1681480</wp:posOffset>
                </wp:positionV>
                <wp:extent cx="408940" cy="205105"/>
                <wp:effectExtent l="0" t="0" r="0" b="508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143" cy="2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16E19" w:rsidRDefault="008038F7">
                            <w:pPr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D</w:t>
                            </w:r>
                            <w:r>
                              <w:rPr>
                                <w:color w:val="FF0000"/>
                                <w:sz w:val="16"/>
                                <w:vertAlign w:val="subscript"/>
                              </w:rPr>
                              <w:t>f</w:t>
                            </w:r>
                            <w:r>
                              <w:rPr>
                                <w:color w:val="FF0000"/>
                                <w:sz w:val="16"/>
                              </w:rPr>
                              <w:t>=2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69.65pt;margin-top:132.4pt;width:32.2pt;height:16.15pt;z-index:251663360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" filled="f" stroked="f">
                <v:textbox>
                  <w:txbxContent>
                    <w:p w:rsidR="00A16E19" w:rsidRDefault="008038F7">
                      <w:pPr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color w:val="FF0000"/>
                          <w:sz w:val="16"/>
                        </w:rPr>
                        <w:t>D</w:t>
                      </w:r>
                      <w:r>
                        <w:rPr>
                          <w:color w:val="FF0000"/>
                          <w:sz w:val="16"/>
                          <w:vertAlign w:val="subscript"/>
                        </w:rPr>
                        <w:t>f</w:t>
                      </w:r>
                      <w:r>
                        <w:rPr>
                          <w:color w:val="FF0000"/>
                          <w:sz w:val="16"/>
                        </w:rPr>
                        <w:t>=2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1498600</wp:posOffset>
                </wp:positionH>
                <wp:positionV relativeFrom="paragraph">
                  <wp:posOffset>1681480</wp:posOffset>
                </wp:positionV>
                <wp:extent cx="445135" cy="263525"/>
                <wp:effectExtent l="0" t="0" r="0" b="381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364" cy="26322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A16E19" w:rsidRDefault="008038F7">
                            <w:pPr>
                              <w:rPr>
                                <w:color w:val="FF0000"/>
                                <w:sz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</w:rPr>
                              <w:t>D</w:t>
                            </w:r>
                            <w:r>
                              <w:rPr>
                                <w:color w:val="FF0000"/>
                                <w:sz w:val="16"/>
                                <w:vertAlign w:val="subscript"/>
                              </w:rPr>
                              <w:t>t</w:t>
                            </w:r>
                            <w:r>
                              <w:rPr>
                                <w:color w:val="FF0000"/>
                                <w:sz w:val="16"/>
                              </w:rPr>
                              <w:t>=2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left:0;text-align:left;margin-left:118pt;margin-top:132.4pt;width:35.05pt;height:20.75pt;z-index:25166540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" filled="f" stroked="f">
                <v:textbox>
                  <w:txbxContent>
                    <w:p w:rsidR="00A16E19" w:rsidRDefault="008038F7">
                      <w:pPr>
                        <w:rPr>
                          <w:color w:val="FF0000"/>
                          <w:sz w:val="16"/>
                        </w:rPr>
                      </w:pPr>
                      <w:r>
                        <w:rPr>
                          <w:color w:val="FF0000"/>
                          <w:sz w:val="16"/>
                        </w:rPr>
                        <w:t>D</w:t>
                      </w:r>
                      <w:r>
                        <w:rPr>
                          <w:color w:val="FF0000"/>
                          <w:sz w:val="16"/>
                          <w:vertAlign w:val="subscript"/>
                        </w:rPr>
                        <w:t>t</w:t>
                      </w:r>
                      <w:r>
                        <w:rPr>
                          <w:color w:val="FF0000"/>
                          <w:sz w:val="16"/>
                        </w:rPr>
                        <w:t>=2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1243330</wp:posOffset>
                </wp:positionH>
                <wp:positionV relativeFrom="paragraph">
                  <wp:posOffset>1652905</wp:posOffset>
                </wp:positionV>
                <wp:extent cx="7620" cy="262890"/>
                <wp:effectExtent l="76200" t="38100" r="69215" b="2349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15" cy="2628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97.9pt;margin-top:130.15pt;height:20.7pt;width:0.6pt;z-index:251661312;mso-width-relative:page;mso-height-relative:page;" filled="f" stroked="t" coordsize="21600,21600" o:gfxdata="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ANZ0F1wAAAAsBAAAPAAAAAAAAAAEAIAAAACIAAABkcnMvZG93bnJldi54bWxQSwEC&#10;FAAUAAAACACHTuJACq+uHPUBAACgAwAADgAAAAAAAAABACAAAAAmAQAAZHJzL2Uyb0RvYy54bWxQ&#10;SwUGAAAAAAYABgBZAQAAjQUAAAAA&#10;">
                <v:fill on="f" focussize="0,0"/>
                <v:stroke weight="1.5pt" color="#FF0000 [3205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1228725</wp:posOffset>
                </wp:positionH>
                <wp:positionV relativeFrom="paragraph">
                  <wp:posOffset>1901825</wp:posOffset>
                </wp:positionV>
                <wp:extent cx="526415" cy="7620"/>
                <wp:effectExtent l="0" t="76200" r="26035" b="8826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6694" cy="73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32" type="#_x0000_t32" style="position:absolute;left:0pt;flip:y;margin-left:96.75pt;margin-top:149.75pt;height:0.6pt;width:41.45pt;z-index:251660288;mso-width-relative:page;mso-height-relative:page;" filled="f" stroked="t" coordsize="21600,21600" o:gfxdata="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uSl+92AAAAAsBAAAPAAAAAAAAAAEAIAAAACIAAABkcnMvZG93bnJldi54bWxQ&#10;SwECFAAUAAAACACHTuJA19H3o/cBAACgAwAADgAAAAAAAAABACAAAAAnAQAAZHJzL2Uyb0RvYy54&#10;bWxQSwUGAAAAAAYABgBZAQAAkAUAAAAA&#10;">
                <v:fill on="f" focussize="0,0"/>
                <v:stroke weight="1.5pt" color="#FF0000 [3205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noProof/>
          <w:lang w:eastAsia="zh-CN"/>
        </w:rPr>
        <w:drawing>
          <wp:inline distT="0" distB="0" distL="0" distR="0">
            <wp:extent cx="1408430" cy="2155190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18" r="4039"/>
                    <a:stretch>
                      <a:fillRect/>
                    </a:stretch>
                  </pic:blipFill>
                  <pic:spPr>
                    <a:xfrm>
                      <a:off x="0" y="0"/>
                      <a:ext cx="1481347" cy="226643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1418590" cy="220789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363" r="2598" b="1819"/>
                    <a:stretch>
                      <a:fillRect/>
                    </a:stretch>
                  </pic:blipFill>
                  <pic:spPr>
                    <a:xfrm>
                      <a:off x="0" y="0"/>
                      <a:ext cx="1442490" cy="2245544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1403985" cy="2193290"/>
            <wp:effectExtent l="0" t="0" r="571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7520" r="3234" b="1825"/>
                    <a:stretch>
                      <a:fillRect/>
                    </a:stretch>
                  </pic:blipFill>
                  <pic:spPr>
                    <a:xfrm>
                      <a:off x="0" y="0"/>
                      <a:ext cx="1405356" cy="219588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E19" w:rsidRDefault="008038F7">
      <w:pPr>
        <w:pStyle w:val="af1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 (b)                  (c)</w:t>
      </w:r>
    </w:p>
    <w:p w:rsidR="00A16E19" w:rsidRDefault="008038F7">
      <w:pPr>
        <w:pStyle w:val="a3"/>
        <w:rPr>
          <w:lang w:eastAsia="zh-CN"/>
        </w:rPr>
      </w:pPr>
      <w:bookmarkStart w:id="2" w:name="_Ref4169056"/>
      <w:r>
        <w:t xml:space="preserve">Figure </w:t>
      </w:r>
      <w:r w:rsidR="007976DF">
        <w:fldChar w:fldCharType="begin"/>
      </w:r>
      <w:r w:rsidR="007976DF">
        <w:instrText xml:space="preserve"> SEQ Figure \* ARABIC </w:instrText>
      </w:r>
      <w:r w:rsidR="007976DF">
        <w:fldChar w:fldCharType="separate"/>
      </w:r>
      <w:r>
        <w:t>1</w:t>
      </w:r>
      <w:r w:rsidR="007976DF">
        <w:fldChar w:fldCharType="end"/>
      </w:r>
      <w:bookmarkEnd w:id="2"/>
      <w:r>
        <w:t>: RS patterns of the new numerology.</w:t>
      </w:r>
    </w:p>
    <w:p w:rsidR="00A16E19" w:rsidRDefault="00A16E19">
      <w:pPr>
        <w:rPr>
          <w:lang w:eastAsia="zh-CN"/>
        </w:rPr>
      </w:pPr>
    </w:p>
    <w:p w:rsidR="00A16E19" w:rsidRDefault="008038F7">
      <w:pPr>
        <w:rPr>
          <w:lang w:eastAsia="zh-CN"/>
        </w:rPr>
      </w:pPr>
      <w:r>
        <w:rPr>
          <w:rFonts w:hint="eastAsia"/>
          <w:lang w:eastAsia="zh-CN"/>
        </w:rPr>
        <w:t xml:space="preserve">The legacy set of TBS values is the starting point for defining the set of TBS values for subframes with </w:t>
      </w:r>
      <w:r>
        <w:rPr>
          <w:rFonts w:hint="eastAsia"/>
          <w:lang w:eastAsia="zh-CN"/>
        </w:rPr>
        <w:t>Δ</w:t>
      </w:r>
      <w:r>
        <w:rPr>
          <w:rFonts w:hint="eastAsia"/>
          <w:lang w:eastAsia="zh-CN"/>
        </w:rPr>
        <w:t xml:space="preserve">f = 2.5 kHz. The </w:t>
      </w:r>
      <w:r>
        <w:rPr>
          <w:lang w:eastAsia="zh-CN"/>
        </w:rPr>
        <w:t>TBS value</w:t>
      </w:r>
      <w:r>
        <w:rPr>
          <w:rFonts w:hint="eastAsia"/>
          <w:lang w:eastAsia="zh-CN"/>
        </w:rPr>
        <w:t xml:space="preserve"> equals to 9912 bits according to the BER performance of </w:t>
      </w:r>
      <w:r>
        <w:t>the link level simulations</w:t>
      </w:r>
      <w:r>
        <w:rPr>
          <w:rFonts w:hint="eastAsia"/>
          <w:lang w:eastAsia="zh-CN"/>
        </w:rPr>
        <w:t xml:space="preserve">, and the different BER performance results have come out according to the different designed RS pattern(s). </w:t>
      </w:r>
    </w:p>
    <w:p w:rsidR="00A16E19" w:rsidRDefault="008038F7">
      <w:pPr>
        <w:rPr>
          <w:lang w:eastAsia="zh-CN"/>
        </w:rPr>
      </w:pPr>
      <w:r>
        <w:rPr>
          <w:lang w:eastAsia="zh-CN"/>
        </w:rPr>
        <w:t>Given the analysis above, some combination candidates of D</w:t>
      </w:r>
      <w:r>
        <w:rPr>
          <w:vertAlign w:val="subscript"/>
          <w:lang w:eastAsia="zh-CN"/>
        </w:rPr>
        <w:t>f</w:t>
      </w:r>
      <w:r>
        <w:rPr>
          <w:lang w:eastAsia="zh-CN"/>
        </w:rPr>
        <w:t xml:space="preserve"> and D</w:t>
      </w:r>
      <w:r>
        <w:rPr>
          <w:vertAlign w:val="subscript"/>
          <w:lang w:eastAsia="zh-CN"/>
        </w:rPr>
        <w:t>t</w:t>
      </w:r>
      <w:r>
        <w:rPr>
          <w:lang w:eastAsia="zh-CN"/>
        </w:rPr>
        <w:t xml:space="preserve"> as well as the EI length and RS overhead are summarized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_Ref4170883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>Table 1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_Ref4170883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rFonts w:hint="eastAsia"/>
          <w:lang w:eastAsia="zh-CN"/>
        </w:rPr>
        <w:t>2</w:t>
      </w:r>
      <w:r>
        <w:rPr>
          <w:lang w:eastAsia="zh-CN"/>
        </w:rPr>
        <w:fldChar w:fldCharType="end"/>
      </w:r>
      <w:r>
        <w:rPr>
          <w:lang w:eastAsia="zh-CN"/>
        </w:rPr>
        <w:t xml:space="preserve">. </w:t>
      </w:r>
    </w:p>
    <w:p w:rsidR="00A16E19" w:rsidRDefault="008038F7">
      <w:pPr>
        <w:jc w:val="center"/>
        <w:rPr>
          <w:b/>
          <w:lang w:eastAsia="zh-CN"/>
        </w:rPr>
      </w:pPr>
      <w:bookmarkStart w:id="3" w:name="_Ref4170883"/>
      <w:r>
        <w:rPr>
          <w:b/>
        </w:rPr>
        <w:t xml:space="preserve">Table </w:t>
      </w:r>
      <w:r>
        <w:rPr>
          <w:b/>
        </w:rPr>
        <w:fldChar w:fldCharType="begin"/>
      </w:r>
      <w:r>
        <w:rPr>
          <w:b/>
        </w:rPr>
        <w:instrText xml:space="preserve"> SEQ Table \* ARABIC </w:instrText>
      </w:r>
      <w:r>
        <w:rPr>
          <w:b/>
        </w:rPr>
        <w:fldChar w:fldCharType="separate"/>
      </w:r>
      <w:r>
        <w:rPr>
          <w:b/>
        </w:rPr>
        <w:t>1</w:t>
      </w:r>
      <w:r>
        <w:rPr>
          <w:b/>
        </w:rPr>
        <w:fldChar w:fldCharType="end"/>
      </w:r>
      <w:bookmarkEnd w:id="3"/>
      <w:r>
        <w:rPr>
          <w:b/>
        </w:rPr>
        <w:t>: Parameters of combination candidates for RS pattern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（</w:t>
      </w:r>
      <w:r>
        <w:rPr>
          <w:rFonts w:hint="eastAsia"/>
          <w:b/>
          <w:lang w:eastAsia="zh-CN"/>
        </w:rPr>
        <w:t>250km/h</w:t>
      </w:r>
      <w:r>
        <w:rPr>
          <w:rFonts w:hint="eastAsia"/>
          <w:b/>
          <w:lang w:eastAsia="zh-CN"/>
        </w:rPr>
        <w:t>）</w:t>
      </w:r>
    </w:p>
    <w:tbl>
      <w:tblPr>
        <w:tblStyle w:val="af"/>
        <w:tblW w:w="5668" w:type="dxa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</w:tblGrid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>
              <w:rPr>
                <w:vertAlign w:val="subscript"/>
                <w:lang w:val="en-GB" w:eastAsia="zh-CN"/>
              </w:rPr>
              <w:t>t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EI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</w:t>
            </w:r>
            <w:r>
              <w:rPr>
                <w:lang w:eastAsia="zh-CN"/>
              </w:rPr>
              <w:t>/D</w:t>
            </w:r>
            <w:r>
              <w:rPr>
                <w:vertAlign w:val="subscript"/>
                <w:lang w:eastAsia="zh-CN"/>
              </w:rPr>
              <w:t>f</w:t>
            </w:r>
          </w:p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(us)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>
              <w:rPr>
                <w:vertAlign w:val="subscript"/>
                <w:lang w:val="en-GB" w:eastAsia="zh-CN"/>
              </w:rPr>
              <w:t>f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RS overhead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5.0%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133.3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16.7%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100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12.5%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16.7%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eastAsia="zh-CN"/>
              </w:rPr>
              <w:t>12.5%</w:t>
            </w:r>
          </w:p>
        </w:tc>
      </w:tr>
    </w:tbl>
    <w:p w:rsidR="00A16E19" w:rsidRDefault="00A16E19">
      <w:pPr>
        <w:rPr>
          <w:lang w:eastAsia="zh-CN"/>
        </w:rPr>
      </w:pPr>
    </w:p>
    <w:p w:rsidR="00A16E19" w:rsidRDefault="008038F7">
      <w:pPr>
        <w:jc w:val="center"/>
        <w:rPr>
          <w:b/>
          <w:lang w:eastAsia="zh-CN"/>
        </w:rPr>
      </w:pPr>
      <w:r>
        <w:rPr>
          <w:b/>
        </w:rPr>
        <w:lastRenderedPageBreak/>
        <w:t xml:space="preserve">Table </w:t>
      </w:r>
      <w:r>
        <w:rPr>
          <w:rFonts w:hint="eastAsia"/>
          <w:b/>
          <w:lang w:eastAsia="zh-CN"/>
        </w:rPr>
        <w:t>2</w:t>
      </w:r>
      <w:r>
        <w:rPr>
          <w:b/>
        </w:rPr>
        <w:t>: Parameters of combination candidates for RS pattern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（</w:t>
      </w:r>
      <w:r>
        <w:rPr>
          <w:rFonts w:hint="eastAsia"/>
          <w:b/>
          <w:lang w:eastAsia="zh-CN"/>
        </w:rPr>
        <w:t>150km/h</w:t>
      </w:r>
      <w:r>
        <w:rPr>
          <w:rFonts w:hint="eastAsia"/>
          <w:b/>
          <w:lang w:eastAsia="zh-CN"/>
        </w:rPr>
        <w:t>）</w:t>
      </w:r>
    </w:p>
    <w:tbl>
      <w:tblPr>
        <w:tblStyle w:val="af"/>
        <w:tblW w:w="5668" w:type="dxa"/>
        <w:jc w:val="center"/>
        <w:tblLayout w:type="fixed"/>
        <w:tblLook w:val="04A0" w:firstRow="1" w:lastRow="0" w:firstColumn="1" w:lastColumn="0" w:noHBand="0" w:noVBand="1"/>
      </w:tblPr>
      <w:tblGrid>
        <w:gridCol w:w="1417"/>
        <w:gridCol w:w="1417"/>
        <w:gridCol w:w="1417"/>
        <w:gridCol w:w="1417"/>
      </w:tblGrid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>
              <w:rPr>
                <w:vertAlign w:val="subscript"/>
                <w:lang w:val="en-GB" w:eastAsia="zh-CN"/>
              </w:rPr>
              <w:t>t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EI </w:t>
            </w: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u</w:t>
            </w:r>
            <w:r>
              <w:rPr>
                <w:lang w:eastAsia="zh-CN"/>
              </w:rPr>
              <w:t>/D</w:t>
            </w:r>
            <w:r>
              <w:rPr>
                <w:vertAlign w:val="subscript"/>
                <w:lang w:eastAsia="zh-CN"/>
              </w:rPr>
              <w:t>f</w:t>
            </w:r>
          </w:p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(us)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D</w:t>
            </w:r>
            <w:r>
              <w:rPr>
                <w:vertAlign w:val="subscript"/>
                <w:lang w:val="en-GB" w:eastAsia="zh-CN"/>
              </w:rPr>
              <w:t>f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RS overhead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  <w:r>
              <w:rPr>
                <w:lang w:val="en-GB" w:eastAsia="zh-CN"/>
              </w:rPr>
              <w:t>5.0%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133.3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16.7%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b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lang w:val="en-GB" w:eastAsia="zh-CN"/>
              </w:rPr>
              <w:t>100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12.5%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16.7%</w:t>
            </w:r>
          </w:p>
        </w:tc>
      </w:tr>
      <w:tr w:rsidR="00A16E19">
        <w:trPr>
          <w:jc w:val="center"/>
        </w:trPr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200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:rsidR="00A16E19" w:rsidRDefault="008038F7">
            <w:pPr>
              <w:spacing w:after="0"/>
              <w:jc w:val="center"/>
              <w:rPr>
                <w:lang w:val="en-GB" w:eastAsia="zh-CN"/>
              </w:rPr>
            </w:pPr>
            <w:r>
              <w:rPr>
                <w:rFonts w:hint="eastAsia"/>
                <w:lang w:eastAsia="zh-CN"/>
              </w:rPr>
              <w:t>12.5%</w:t>
            </w:r>
          </w:p>
        </w:tc>
      </w:tr>
    </w:tbl>
    <w:p w:rsidR="00A16E19" w:rsidRDefault="00A16E19">
      <w:pPr>
        <w:rPr>
          <w:lang w:eastAsia="zh-CN"/>
        </w:rPr>
      </w:pPr>
    </w:p>
    <w:p w:rsidR="00A16E19" w:rsidRDefault="008038F7">
      <w:pPr>
        <w:pStyle w:val="1"/>
        <w:spacing w:before="240" w:after="180"/>
        <w:ind w:left="431" w:hanging="431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t>Performance</w:t>
      </w:r>
      <w:r>
        <w:rPr>
          <w:lang w:eastAsia="zh-CN"/>
        </w:rPr>
        <w:t xml:space="preserve"> Evaluations</w:t>
      </w:r>
    </w:p>
    <w:p w:rsidR="00A16E19" w:rsidRDefault="008038F7">
      <w:pPr>
        <w:pStyle w:val="2"/>
        <w:rPr>
          <w:lang w:eastAsia="zh-CN"/>
        </w:rPr>
      </w:pPr>
      <w:r>
        <w:t>Link-level simulation assumptions</w:t>
      </w:r>
    </w:p>
    <w:p w:rsidR="00A16E19" w:rsidRDefault="008038F7">
      <w:pPr>
        <w:jc w:val="center"/>
        <w:rPr>
          <w:b/>
        </w:rPr>
      </w:pPr>
      <w:r>
        <w:rPr>
          <w:b/>
        </w:rPr>
        <w:t>Table 2: parameters for Link-Level simulation</w:t>
      </w:r>
    </w:p>
    <w:tbl>
      <w:tblPr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910"/>
      </w:tblGrid>
      <w:tr w:rsidR="00A16E19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jc w:val="center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A16E19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r>
              <w:t>System</w:t>
            </w:r>
            <w:r>
              <w:rPr>
                <w:rFonts w:hint="eastAsia"/>
              </w:rPr>
              <w:t xml:space="preserve"> bandwidth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r>
              <w:t>10</w:t>
            </w:r>
            <w:r>
              <w:rPr>
                <w:rFonts w:hint="eastAsia"/>
              </w:rPr>
              <w:t xml:space="preserve"> MHz</w:t>
            </w:r>
          </w:p>
        </w:tc>
      </w:tr>
      <w:tr w:rsidR="00A16E19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r>
              <w:t>Carrier frequency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r>
              <w:t>700 MHz</w:t>
            </w:r>
          </w:p>
        </w:tc>
      </w:tr>
      <w:tr w:rsidR="00A16E19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P/Numerology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cp</w:t>
            </w:r>
            <w:r>
              <w:rPr>
                <w:lang w:eastAsia="zh-CN"/>
              </w:rPr>
              <w:t>:100us; T</w:t>
            </w:r>
            <w:r>
              <w:rPr>
                <w:vertAlign w:val="subscript"/>
                <w:lang w:eastAsia="zh-CN"/>
              </w:rPr>
              <w:t>u</w:t>
            </w:r>
            <w:r>
              <w:rPr>
                <w:lang w:eastAsia="zh-CN"/>
              </w:rPr>
              <w:t xml:space="preserve">: 400us;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MCH:2.5kHz</w:t>
            </w:r>
          </w:p>
        </w:tc>
      </w:tr>
      <w:tr w:rsidR="00A16E19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lang w:eastAsia="zh-CN"/>
              </w:rPr>
              <w:t>Velocity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250km/h and 1</w:t>
            </w:r>
            <w:r>
              <w:rPr>
                <w:lang w:eastAsia="zh-CN"/>
              </w:rPr>
              <w:t>50km/h</w:t>
            </w:r>
          </w:p>
        </w:tc>
      </w:tr>
      <w:tr w:rsidR="00A16E19">
        <w:trPr>
          <w:trHeight w:val="35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hannel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model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lang w:eastAsia="zh-CN"/>
              </w:rPr>
              <w:t>TDL-B with delay spread of 20</w:t>
            </w:r>
            <w:r>
              <w:rPr>
                <w:rFonts w:hint="eastAsia"/>
                <w:lang w:eastAsia="zh-CN"/>
              </w:rPr>
              <w:t>us</w:t>
            </w:r>
          </w:p>
        </w:tc>
      </w:tr>
      <w:tr w:rsidR="00A16E19">
        <w:trPr>
          <w:trHeight w:val="391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RX </w:t>
            </w:r>
            <w:r>
              <w:rPr>
                <w:rFonts w:hint="eastAsia"/>
                <w:lang w:eastAsia="zh-CN"/>
              </w:rPr>
              <w:t>antennas</w:t>
            </w:r>
            <w:r>
              <w:rPr>
                <w:lang w:eastAsia="zh-CN"/>
              </w:rPr>
              <w:t xml:space="preserve"> at the UE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16E19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CS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E19" w:rsidRDefault="008038F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</w:tbl>
    <w:p w:rsidR="009B0684" w:rsidRDefault="009B0684" w:rsidP="009B0684"/>
    <w:p w:rsidR="00A16E19" w:rsidRDefault="008038F7">
      <w:pPr>
        <w:pStyle w:val="2"/>
      </w:pPr>
      <w:r>
        <w:t>Simulation results</w:t>
      </w:r>
    </w:p>
    <w:p w:rsidR="00A16E19" w:rsidRDefault="001304ED">
      <w:pPr>
        <w:rPr>
          <w:lang w:eastAsia="zh-CN"/>
        </w:rPr>
      </w:pPr>
      <w:r>
        <w:rPr>
          <w:lang w:eastAsia="zh-CN"/>
        </w:rPr>
        <w:t>In this contribution, TBS value is set to 9912</w:t>
      </w:r>
      <w:r w:rsidR="003F4C03">
        <w:rPr>
          <w:lang w:eastAsia="zh-CN"/>
        </w:rPr>
        <w:t xml:space="preserve"> bits</w:t>
      </w:r>
      <w:r w:rsidR="00B67BFD" w:rsidRPr="00B67BFD">
        <w:rPr>
          <w:lang w:eastAsia="zh-CN"/>
        </w:rPr>
        <w:t xml:space="preserve"> </w:t>
      </w:r>
      <w:r w:rsidR="00B67BFD" w:rsidRPr="00B67BFD">
        <w:rPr>
          <w:lang w:eastAsia="zh-CN"/>
        </w:rPr>
        <w:fldChar w:fldCharType="begin"/>
      </w:r>
      <w:r w:rsidR="00B67BFD" w:rsidRPr="00B67BFD">
        <w:rPr>
          <w:lang w:eastAsia="zh-CN"/>
        </w:rPr>
        <w:instrText xml:space="preserve"> REF _Ref16884268 \r \h </w:instrText>
      </w:r>
      <w:r w:rsidR="00B67BFD" w:rsidRPr="00B67BFD">
        <w:rPr>
          <w:lang w:eastAsia="zh-CN"/>
        </w:rPr>
      </w:r>
      <w:r w:rsidR="00B67BFD">
        <w:rPr>
          <w:lang w:eastAsia="zh-CN"/>
        </w:rPr>
        <w:instrText xml:space="preserve"> \* MERGEFORMAT </w:instrText>
      </w:r>
      <w:r w:rsidR="00B67BFD" w:rsidRPr="00B67BFD">
        <w:rPr>
          <w:lang w:eastAsia="zh-CN"/>
        </w:rPr>
        <w:fldChar w:fldCharType="separate"/>
      </w:r>
      <w:r w:rsidR="00B67BFD" w:rsidRPr="00B67BFD">
        <w:rPr>
          <w:lang w:eastAsia="zh-CN"/>
        </w:rPr>
        <w:t>[4]</w:t>
      </w:r>
      <w:r w:rsidR="00B67BFD" w:rsidRPr="00B67BFD">
        <w:rPr>
          <w:lang w:eastAsia="zh-CN"/>
        </w:rPr>
        <w:fldChar w:fldCharType="end"/>
      </w:r>
      <w:r>
        <w:rPr>
          <w:lang w:eastAsia="zh-CN"/>
        </w:rPr>
        <w:t xml:space="preserve">. Under this assumption, different BER performance results are provided </w:t>
      </w:r>
      <w:r w:rsidR="005F1876">
        <w:rPr>
          <w:lang w:eastAsia="zh-CN"/>
        </w:rPr>
        <w:t>pertaining to the different designed RS pattern(s).</w:t>
      </w:r>
    </w:p>
    <w:p w:rsidR="005F1876" w:rsidRDefault="005F1876"/>
    <w:p w:rsidR="00A16E19" w:rsidRDefault="003F4C03">
      <w:pPr>
        <w:pStyle w:val="af1"/>
        <w:numPr>
          <w:ilvl w:val="0"/>
          <w:numId w:val="7"/>
        </w:numPr>
        <w:ind w:firstLineChars="0"/>
      </w:pPr>
      <w:r>
        <w:t>Link level simulation</w:t>
      </w:r>
      <w:r w:rsidR="008038F7">
        <w:t xml:space="preserve"> for </w:t>
      </w:r>
      <w:r w:rsidR="008038F7">
        <w:rPr>
          <w:lang w:val="en-GB" w:eastAsia="zh-CN"/>
        </w:rPr>
        <w:t xml:space="preserve">the </w:t>
      </w:r>
      <w:r w:rsidR="008038F7">
        <w:t xml:space="preserve">new numerology </w:t>
      </w:r>
      <w:r>
        <w:t>with</w:t>
      </w:r>
      <w:r w:rsidR="008038F7">
        <w:t xml:space="preserve"> </w:t>
      </w:r>
      <w:r w:rsidR="00790B07">
        <w:t xml:space="preserve">the speed of </w:t>
      </w:r>
      <w:r w:rsidR="008038F7">
        <w:rPr>
          <w:rFonts w:hint="eastAsia"/>
          <w:lang w:eastAsia="zh-CN"/>
        </w:rPr>
        <w:t>2</w:t>
      </w:r>
      <w:r w:rsidR="008038F7">
        <w:t>50km/h.</w:t>
      </w:r>
    </w:p>
    <w:p w:rsidR="00A16E19" w:rsidRDefault="008038F7">
      <w:pPr>
        <w:pStyle w:val="af1"/>
        <w:ind w:firstLineChars="0" w:firstLine="0"/>
        <w:jc w:val="left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1</w:t>
      </w:r>
      <w:r>
        <w:t xml:space="preserve"> shows the</w:t>
      </w:r>
      <w:r>
        <w:rPr>
          <w:rFonts w:hint="eastAsia"/>
          <w:lang w:eastAsia="zh-CN"/>
        </w:rPr>
        <w:t xml:space="preserve"> BER performance of </w:t>
      </w:r>
      <w:r w:rsidR="003F4C03">
        <w:t>TBS=</w:t>
      </w:r>
      <w:r w:rsidR="003F4C03">
        <w:rPr>
          <w:rFonts w:hint="eastAsia"/>
          <w:lang w:eastAsia="zh-CN"/>
        </w:rPr>
        <w:t>9912 bits</w:t>
      </w:r>
      <w:r w:rsidR="003F4C03">
        <w:rPr>
          <w:lang w:eastAsia="zh-CN"/>
        </w:rPr>
        <w:t xml:space="preserve"> for</w:t>
      </w:r>
      <w:r>
        <w:t xml:space="preserve"> </w:t>
      </w:r>
      <w:r>
        <w:rPr>
          <w:rFonts w:hint="eastAsia"/>
          <w:lang w:eastAsia="zh-CN"/>
        </w:rPr>
        <w:t xml:space="preserve">different RS </w:t>
      </w:r>
      <w:r>
        <w:t xml:space="preserve">pattern </w:t>
      </w:r>
      <w:r w:rsidR="003F4C03">
        <w:t>with the speed of</w:t>
      </w:r>
      <w:r>
        <w:t xml:space="preserve"> </w:t>
      </w:r>
      <w:r>
        <w:rPr>
          <w:rFonts w:hint="eastAsia"/>
          <w:lang w:eastAsia="zh-CN"/>
        </w:rPr>
        <w:t>250km/h</w:t>
      </w:r>
      <w:r w:rsidR="003F4C03">
        <w:t xml:space="preserve">. </w:t>
      </w:r>
    </w:p>
    <w:p w:rsidR="00A16E19" w:rsidRDefault="008038F7">
      <w:pPr>
        <w:pStyle w:val="af1"/>
        <w:ind w:firstLineChars="0" w:firstLine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114300" distR="114300" wp14:anchorId="4BD36AA4" wp14:editId="08AF0526">
            <wp:extent cx="2956768" cy="2217858"/>
            <wp:effectExtent l="0" t="0" r="0" b="0"/>
            <wp:docPr id="9" name="图片 9" descr="8.11_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.11_25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67694" cy="222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E19" w:rsidRPr="00B73E75" w:rsidRDefault="008038F7">
      <w:pPr>
        <w:pStyle w:val="af1"/>
        <w:ind w:firstLineChars="0" w:firstLine="0"/>
        <w:jc w:val="center"/>
        <w:rPr>
          <w:rFonts w:eastAsia="Calibri"/>
          <w:b/>
          <w:lang w:eastAsia="zh-CN"/>
        </w:rPr>
      </w:pPr>
      <w:r w:rsidRPr="00B73E75">
        <w:rPr>
          <w:rFonts w:eastAsia="Calibri"/>
          <w:b/>
        </w:rPr>
        <w:t xml:space="preserve">Figure </w:t>
      </w:r>
      <w:r w:rsidRPr="00B73E75">
        <w:rPr>
          <w:b/>
          <w:lang w:eastAsia="zh-CN"/>
        </w:rPr>
        <w:t>1</w:t>
      </w:r>
      <w:r w:rsidRPr="00B73E75">
        <w:rPr>
          <w:rFonts w:eastAsia="Calibri"/>
          <w:b/>
        </w:rPr>
        <w:t xml:space="preserve"> – Link level </w:t>
      </w:r>
      <w:r w:rsidR="00B73E75">
        <w:rPr>
          <w:rFonts w:eastAsia="Calibri"/>
          <w:b/>
        </w:rPr>
        <w:t>simulation result</w:t>
      </w:r>
      <w:r w:rsidR="00B73E75" w:rsidRPr="001A49B0">
        <w:rPr>
          <w:rFonts w:eastAsia="Calibri"/>
          <w:b/>
        </w:rPr>
        <w:t>s</w:t>
      </w:r>
      <w:r w:rsidR="001A49B0" w:rsidRPr="001A49B0">
        <w:rPr>
          <w:rFonts w:eastAsia="Calibri"/>
          <w:b/>
        </w:rPr>
        <w:t xml:space="preserve"> of </w:t>
      </w:r>
      <w:r w:rsidR="001A49B0" w:rsidRPr="001A49B0">
        <w:rPr>
          <w:rFonts w:eastAsiaTheme="minorEastAsia"/>
          <w:b/>
          <w:lang w:eastAsia="zh-CN"/>
        </w:rPr>
        <w:t>different</w:t>
      </w:r>
      <w:r w:rsidRPr="001A49B0">
        <w:rPr>
          <w:rFonts w:eastAsia="Calibri"/>
          <w:b/>
        </w:rPr>
        <w:t xml:space="preserve"> RS patt</w:t>
      </w:r>
      <w:r w:rsidRPr="00B73E75">
        <w:rPr>
          <w:rFonts w:eastAsia="Calibri"/>
          <w:b/>
        </w:rPr>
        <w:t>ern</w:t>
      </w:r>
      <w:r w:rsidR="00B73E75">
        <w:rPr>
          <w:rFonts w:eastAsia="Calibri"/>
          <w:b/>
        </w:rPr>
        <w:t>s</w:t>
      </w:r>
      <w:r w:rsidRPr="00B73E75">
        <w:rPr>
          <w:rFonts w:eastAsia="Calibri"/>
          <w:b/>
          <w:lang w:eastAsia="zh-CN"/>
        </w:rPr>
        <w:t xml:space="preserve"> </w:t>
      </w:r>
      <w:r w:rsidR="00B73E75">
        <w:rPr>
          <w:rFonts w:eastAsia="Calibri"/>
          <w:b/>
          <w:lang w:eastAsia="zh-CN"/>
        </w:rPr>
        <w:t>with</w:t>
      </w:r>
      <w:r w:rsidRPr="00B73E75">
        <w:rPr>
          <w:rFonts w:eastAsia="Calibri"/>
          <w:b/>
          <w:lang w:eastAsia="zh-CN"/>
        </w:rPr>
        <w:t xml:space="preserve"> 250km/h</w:t>
      </w:r>
      <w:r w:rsidR="00B73E75">
        <w:rPr>
          <w:rFonts w:eastAsia="Calibri"/>
          <w:b/>
          <w:lang w:eastAsia="zh-CN"/>
        </w:rPr>
        <w:t xml:space="preserve"> and TBS=9912</w:t>
      </w:r>
      <w:r w:rsidRPr="00B73E75">
        <w:rPr>
          <w:rFonts w:eastAsia="Calibri"/>
          <w:b/>
          <w:lang w:eastAsia="zh-CN"/>
        </w:rPr>
        <w:t>.</w:t>
      </w:r>
    </w:p>
    <w:p w:rsidR="003F4C03" w:rsidRDefault="003F4C03" w:rsidP="003F4C03">
      <w:pPr>
        <w:pStyle w:val="af1"/>
        <w:ind w:firstLineChars="0" w:firstLine="0"/>
        <w:jc w:val="left"/>
        <w:rPr>
          <w:lang w:eastAsia="zh-CN"/>
        </w:rPr>
      </w:pPr>
      <w:r>
        <w:lastRenderedPageBreak/>
        <w:t>From the simulation results, it can be seen that</w:t>
      </w:r>
      <w:r w:rsidR="00790B07">
        <w:t xml:space="preserve"> the RS pattern with</w:t>
      </w:r>
      <w:r>
        <w:rPr>
          <w:rFonts w:hint="eastAsia"/>
          <w:lang w:eastAsia="zh-CN"/>
        </w:rPr>
        <w:t xml:space="preserve"> </w:t>
      </w:r>
      <w:r w:rsidR="00790B07">
        <w:t xml:space="preserve">Df=2 and </w:t>
      </w:r>
      <w:r>
        <w:t>Dt</w:t>
      </w:r>
      <w:r w:rsidR="00790B07">
        <w:t>=</w:t>
      </w:r>
      <w:r>
        <w:rPr>
          <w:rFonts w:hint="eastAsia"/>
          <w:lang w:eastAsia="zh-CN"/>
        </w:rPr>
        <w:t>2</w:t>
      </w:r>
      <w:r w:rsidR="00790B07">
        <w:t xml:space="preserve"> </w:t>
      </w:r>
      <w:r>
        <w:rPr>
          <w:lang w:eastAsia="zh-CN"/>
        </w:rPr>
        <w:t>can provide the best</w:t>
      </w:r>
      <w:r>
        <w:rPr>
          <w:rFonts w:hint="eastAsia"/>
          <w:lang w:eastAsia="zh-CN"/>
        </w:rPr>
        <w:t xml:space="preserve"> BER performance</w:t>
      </w:r>
      <w:r>
        <w:t xml:space="preserve">. </w:t>
      </w:r>
    </w:p>
    <w:p w:rsidR="00A16E19" w:rsidRDefault="008038F7">
      <w:pPr>
        <w:pStyle w:val="af1"/>
        <w:ind w:firstLineChars="0" w:firstLine="0"/>
        <w:rPr>
          <w:b/>
          <w:lang w:eastAsia="zh-CN"/>
        </w:rPr>
      </w:pPr>
      <w:r>
        <w:rPr>
          <w:rFonts w:hint="eastAsia"/>
          <w:b/>
          <w:bCs/>
        </w:rPr>
        <w:t>Observation 1:</w:t>
      </w:r>
      <w:r w:rsidR="001E4138">
        <w:rPr>
          <w:b/>
          <w:bCs/>
        </w:rPr>
        <w:t xml:space="preserve"> </w:t>
      </w:r>
      <w:r>
        <w:rPr>
          <w:rFonts w:hint="eastAsia"/>
          <w:b/>
          <w:bCs/>
        </w:rPr>
        <w:t>The R</w:t>
      </w:r>
      <w:r w:rsidR="001E4138">
        <w:rPr>
          <w:rFonts w:hint="eastAsia"/>
          <w:b/>
          <w:bCs/>
        </w:rPr>
        <w:t xml:space="preserve">S pattern with Df=2 and Dt=2 </w:t>
      </w:r>
      <w:r w:rsidR="001E4138">
        <w:rPr>
          <w:rFonts w:hint="eastAsia"/>
          <w:b/>
          <w:bCs/>
          <w:lang w:eastAsia="zh-CN"/>
        </w:rPr>
        <w:t>provides</w:t>
      </w:r>
      <w:r>
        <w:rPr>
          <w:rFonts w:hint="eastAsia"/>
          <w:b/>
          <w:bCs/>
        </w:rPr>
        <w:t xml:space="preserve"> </w:t>
      </w:r>
      <w:r w:rsidR="00E07FBA">
        <w:rPr>
          <w:b/>
          <w:bCs/>
        </w:rPr>
        <w:t xml:space="preserve">the </w:t>
      </w:r>
      <w:r>
        <w:rPr>
          <w:rFonts w:hint="eastAsia"/>
          <w:b/>
          <w:bCs/>
        </w:rPr>
        <w:t xml:space="preserve">best </w:t>
      </w:r>
      <w:r>
        <w:rPr>
          <w:rFonts w:hint="eastAsia"/>
          <w:b/>
          <w:bCs/>
          <w:lang w:eastAsia="zh-CN"/>
        </w:rPr>
        <w:t xml:space="preserve">BER </w:t>
      </w:r>
      <w:r>
        <w:rPr>
          <w:rFonts w:hint="eastAsia"/>
          <w:b/>
          <w:bCs/>
        </w:rPr>
        <w:t xml:space="preserve">performance in LPLT </w:t>
      </w:r>
      <w:r w:rsidR="001E4138">
        <w:rPr>
          <w:rFonts w:hint="eastAsia"/>
          <w:b/>
          <w:bCs/>
          <w:lang w:eastAsia="zh-CN"/>
        </w:rPr>
        <w:t>scenario</w:t>
      </w:r>
      <w:r w:rsidR="001E4138"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for </w:t>
      </w:r>
      <w:r w:rsidR="001E4138">
        <w:rPr>
          <w:b/>
          <w:bCs/>
        </w:rPr>
        <w:t xml:space="preserve">car-mounted reception with </w:t>
      </w:r>
      <w:r w:rsidR="001E4138">
        <w:rPr>
          <w:rFonts w:hint="eastAsia"/>
          <w:b/>
          <w:bCs/>
          <w:lang w:eastAsia="zh-CN"/>
        </w:rPr>
        <w:t>mobility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  <w:lang w:eastAsia="zh-CN"/>
        </w:rPr>
        <w:t>of</w:t>
      </w:r>
      <w:r>
        <w:rPr>
          <w:rFonts w:hint="eastAsia"/>
          <w:b/>
          <w:bCs/>
        </w:rPr>
        <w:t xml:space="preserve"> 250km/h.</w:t>
      </w:r>
      <w:r>
        <w:rPr>
          <w:b/>
          <w:lang w:eastAsia="zh-CN"/>
        </w:rPr>
        <w:t xml:space="preserve"> </w:t>
      </w:r>
    </w:p>
    <w:p w:rsidR="00790B07" w:rsidRDefault="00790B07">
      <w:pPr>
        <w:pStyle w:val="af1"/>
        <w:ind w:firstLineChars="0" w:firstLine="0"/>
        <w:rPr>
          <w:rFonts w:ascii="Calibri" w:eastAsia="Calibri" w:hAnsi="Calibri" w:cs="Arial"/>
          <w:b/>
          <w:lang w:eastAsia="zh-CN"/>
        </w:rPr>
      </w:pPr>
    </w:p>
    <w:p w:rsidR="00A16E19" w:rsidRDefault="001A49B0" w:rsidP="00790B07">
      <w:pPr>
        <w:pStyle w:val="af1"/>
        <w:numPr>
          <w:ilvl w:val="0"/>
          <w:numId w:val="7"/>
        </w:numPr>
        <w:ind w:firstLineChars="0"/>
        <w:rPr>
          <w:rFonts w:hint="eastAsia"/>
        </w:rPr>
      </w:pPr>
      <w:r>
        <w:t xml:space="preserve">Link level simulation for </w:t>
      </w:r>
      <w:r>
        <w:rPr>
          <w:lang w:val="en-GB" w:eastAsia="zh-CN"/>
        </w:rPr>
        <w:t xml:space="preserve">the </w:t>
      </w:r>
      <w:r>
        <w:t xml:space="preserve">new numerology with </w:t>
      </w:r>
      <w:r w:rsidR="00790B07">
        <w:rPr>
          <w:rFonts w:hint="eastAsia"/>
          <w:lang w:eastAsia="zh-CN"/>
        </w:rPr>
        <w:t>t</w:t>
      </w:r>
      <w:r w:rsidR="00790B07">
        <w:rPr>
          <w:lang w:eastAsia="zh-CN"/>
        </w:rPr>
        <w:t xml:space="preserve">he speed of </w:t>
      </w:r>
      <w:r w:rsidR="00790B07">
        <w:rPr>
          <w:rFonts w:hint="eastAsia"/>
          <w:lang w:eastAsia="zh-CN"/>
        </w:rPr>
        <w:t>1</w:t>
      </w:r>
      <w:r>
        <w:t>50km/h.</w:t>
      </w:r>
    </w:p>
    <w:p w:rsidR="00790B07" w:rsidRDefault="00790B07">
      <w:pPr>
        <w:pStyle w:val="af1"/>
        <w:ind w:firstLineChars="0" w:firstLine="0"/>
        <w:jc w:val="left"/>
      </w:pPr>
      <w:r w:rsidRPr="00790B07">
        <w:t>Figure 1 shows the BER performance of TBS=9912 bits for differen</w:t>
      </w:r>
      <w:r>
        <w:t>t RS pattern with the speed of 1</w:t>
      </w:r>
      <w:r w:rsidRPr="00790B07">
        <w:t xml:space="preserve">50km/h. </w:t>
      </w:r>
    </w:p>
    <w:p w:rsidR="00A16E19" w:rsidRDefault="008038F7">
      <w:pPr>
        <w:pStyle w:val="af1"/>
        <w:ind w:firstLineChars="0" w:firstLine="0"/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114300" distR="114300" wp14:anchorId="3D65480A" wp14:editId="71897B2D">
            <wp:extent cx="3314700" cy="2486025"/>
            <wp:effectExtent l="0" t="0" r="0" b="9525"/>
            <wp:docPr id="8" name="图片 8" descr="8.11_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.11_1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E19" w:rsidRPr="001A49B0" w:rsidRDefault="008038F7">
      <w:pPr>
        <w:pStyle w:val="af1"/>
        <w:ind w:firstLineChars="0" w:firstLine="0"/>
        <w:jc w:val="center"/>
        <w:rPr>
          <w:lang w:eastAsia="zh-CN"/>
        </w:rPr>
      </w:pPr>
      <w:r w:rsidRPr="001A49B0">
        <w:rPr>
          <w:rFonts w:eastAsia="Calibri"/>
          <w:b/>
          <w:lang w:eastAsia="zh-CN"/>
        </w:rPr>
        <w:t xml:space="preserve">Figure 2 – </w:t>
      </w:r>
      <w:r w:rsidR="001A49B0" w:rsidRPr="00B73E75">
        <w:rPr>
          <w:rFonts w:eastAsia="Calibri"/>
          <w:b/>
        </w:rPr>
        <w:t xml:space="preserve">Link level </w:t>
      </w:r>
      <w:r w:rsidR="001A49B0">
        <w:rPr>
          <w:rFonts w:eastAsia="Calibri"/>
          <w:b/>
        </w:rPr>
        <w:t>simulation result</w:t>
      </w:r>
      <w:r w:rsidR="001A49B0" w:rsidRPr="001A49B0">
        <w:rPr>
          <w:rFonts w:eastAsia="Calibri"/>
          <w:b/>
        </w:rPr>
        <w:t xml:space="preserve">s of </w:t>
      </w:r>
      <w:r w:rsidR="001A49B0" w:rsidRPr="001A49B0">
        <w:rPr>
          <w:rFonts w:eastAsiaTheme="minorEastAsia"/>
          <w:b/>
          <w:lang w:eastAsia="zh-CN"/>
        </w:rPr>
        <w:t>different</w:t>
      </w:r>
      <w:r w:rsidR="001A49B0" w:rsidRPr="001A49B0">
        <w:rPr>
          <w:rFonts w:eastAsia="Calibri"/>
          <w:b/>
        </w:rPr>
        <w:t xml:space="preserve"> RS patt</w:t>
      </w:r>
      <w:r w:rsidR="001A49B0" w:rsidRPr="00B73E75">
        <w:rPr>
          <w:rFonts w:eastAsia="Calibri"/>
          <w:b/>
        </w:rPr>
        <w:t>ern</w:t>
      </w:r>
      <w:r w:rsidR="001A49B0">
        <w:rPr>
          <w:rFonts w:eastAsia="Calibri"/>
          <w:b/>
        </w:rPr>
        <w:t>s</w:t>
      </w:r>
      <w:r w:rsidR="001A49B0" w:rsidRPr="00B73E75">
        <w:rPr>
          <w:rFonts w:eastAsia="Calibri"/>
          <w:b/>
          <w:lang w:eastAsia="zh-CN"/>
        </w:rPr>
        <w:t xml:space="preserve"> </w:t>
      </w:r>
      <w:r w:rsidR="001A49B0">
        <w:rPr>
          <w:rFonts w:eastAsia="Calibri"/>
          <w:b/>
          <w:lang w:eastAsia="zh-CN"/>
        </w:rPr>
        <w:t>wit</w:t>
      </w:r>
      <w:r w:rsidR="001A49B0" w:rsidRPr="001A49B0">
        <w:rPr>
          <w:rFonts w:eastAsia="Calibri"/>
          <w:b/>
          <w:lang w:eastAsia="zh-CN"/>
        </w:rPr>
        <w:t>h</w:t>
      </w:r>
      <w:r w:rsidR="001A49B0" w:rsidRPr="001A49B0">
        <w:rPr>
          <w:rFonts w:eastAsia="Calibri"/>
          <w:b/>
          <w:lang w:eastAsia="zh-CN"/>
        </w:rPr>
        <w:t xml:space="preserve"> </w:t>
      </w:r>
      <w:r w:rsidR="001A49B0" w:rsidRPr="001A49B0">
        <w:rPr>
          <w:rFonts w:eastAsiaTheme="minorEastAsia"/>
          <w:b/>
          <w:lang w:eastAsia="zh-CN"/>
        </w:rPr>
        <w:t>1</w:t>
      </w:r>
      <w:r w:rsidR="001A49B0" w:rsidRPr="001A49B0">
        <w:rPr>
          <w:rFonts w:eastAsia="Calibri"/>
          <w:b/>
          <w:lang w:eastAsia="zh-CN"/>
        </w:rPr>
        <w:t>50</w:t>
      </w:r>
      <w:r w:rsidR="001A49B0" w:rsidRPr="00B73E75">
        <w:rPr>
          <w:rFonts w:eastAsia="Calibri"/>
          <w:b/>
          <w:lang w:eastAsia="zh-CN"/>
        </w:rPr>
        <w:t>km/h</w:t>
      </w:r>
      <w:r w:rsidR="001A49B0">
        <w:rPr>
          <w:rFonts w:eastAsia="Calibri"/>
          <w:b/>
          <w:lang w:eastAsia="zh-CN"/>
        </w:rPr>
        <w:t xml:space="preserve"> and TBS=9912</w:t>
      </w:r>
      <w:r w:rsidR="001A49B0" w:rsidRPr="00B73E75">
        <w:rPr>
          <w:rFonts w:eastAsia="Calibri"/>
          <w:b/>
          <w:lang w:eastAsia="zh-CN"/>
        </w:rPr>
        <w:t>.</w:t>
      </w:r>
      <w:r w:rsidRPr="001A49B0">
        <w:rPr>
          <w:lang w:eastAsia="zh-CN"/>
        </w:rPr>
        <w:t xml:space="preserve"> </w:t>
      </w:r>
    </w:p>
    <w:p w:rsidR="00790B07" w:rsidRDefault="00790B07" w:rsidP="00790B07">
      <w:pPr>
        <w:pStyle w:val="af1"/>
        <w:ind w:firstLineChars="0" w:firstLine="0"/>
        <w:jc w:val="left"/>
      </w:pPr>
    </w:p>
    <w:p w:rsidR="00790B07" w:rsidRDefault="00790B07" w:rsidP="00790B07">
      <w:pPr>
        <w:pStyle w:val="af1"/>
        <w:ind w:firstLineChars="0" w:firstLine="0"/>
        <w:jc w:val="left"/>
        <w:rPr>
          <w:lang w:eastAsia="zh-CN"/>
        </w:rPr>
      </w:pPr>
      <w:r>
        <w:t>From the simulation results, it can be seen 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RS pattern with </w:t>
      </w:r>
      <w:r>
        <w:t>Df</w:t>
      </w:r>
      <w:r>
        <w:t xml:space="preserve">=2 and </w:t>
      </w:r>
      <w:r>
        <w:t>Dt</w:t>
      </w:r>
      <w:r>
        <w:t>=</w:t>
      </w:r>
      <w:r>
        <w:rPr>
          <w:rFonts w:hint="eastAsia"/>
          <w:lang w:eastAsia="zh-CN"/>
        </w:rPr>
        <w:t>2</w:t>
      </w:r>
      <w:r>
        <w:t xml:space="preserve"> can provide </w:t>
      </w:r>
      <w:r>
        <w:rPr>
          <w:rFonts w:hint="eastAsia"/>
          <w:lang w:eastAsia="zh-CN"/>
        </w:rPr>
        <w:t>the best BER performance</w:t>
      </w:r>
      <w:r>
        <w:t xml:space="preserve">. </w:t>
      </w:r>
    </w:p>
    <w:p w:rsidR="00A16E19" w:rsidRDefault="008038F7">
      <w:r>
        <w:rPr>
          <w:b/>
          <w:lang w:eastAsia="ja-JP"/>
        </w:rPr>
        <w:t>Observation 2:</w:t>
      </w:r>
      <w:r w:rsidR="001E4138">
        <w:rPr>
          <w:b/>
          <w:lang w:eastAsia="ja-JP"/>
        </w:rPr>
        <w:t xml:space="preserve"> </w:t>
      </w:r>
      <w:r>
        <w:rPr>
          <w:b/>
          <w:bCs/>
        </w:rPr>
        <w:t>The RS pattern with D</w:t>
      </w:r>
      <w:r>
        <w:rPr>
          <w:b/>
          <w:bCs/>
          <w:vertAlign w:val="subscript"/>
        </w:rPr>
        <w:t>f</w:t>
      </w:r>
      <w:r>
        <w:rPr>
          <w:b/>
          <w:bCs/>
        </w:rPr>
        <w:t>=2 and D</w:t>
      </w:r>
      <w:r>
        <w:rPr>
          <w:b/>
          <w:bCs/>
          <w:vertAlign w:val="subscript"/>
        </w:rPr>
        <w:t>t</w:t>
      </w:r>
      <w:r>
        <w:rPr>
          <w:b/>
          <w:bCs/>
        </w:rPr>
        <w:t>=2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  <w:lang w:eastAsia="zh-CN"/>
        </w:rPr>
        <w:t>provides</w:t>
      </w:r>
      <w:r w:rsidR="00E07FBA">
        <w:rPr>
          <w:b/>
          <w:bCs/>
          <w:lang w:eastAsia="zh-CN"/>
        </w:rPr>
        <w:t xml:space="preserve"> the</w:t>
      </w:r>
      <w:r w:rsidR="001E4138">
        <w:rPr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 xml:space="preserve">best </w:t>
      </w:r>
      <w:r>
        <w:rPr>
          <w:rFonts w:hint="eastAsia"/>
          <w:b/>
          <w:bCs/>
          <w:lang w:eastAsia="zh-CN"/>
        </w:rPr>
        <w:t xml:space="preserve">BER </w:t>
      </w:r>
      <w:r>
        <w:rPr>
          <w:rFonts w:hint="eastAsia"/>
          <w:b/>
          <w:bCs/>
        </w:rPr>
        <w:t>performance</w:t>
      </w:r>
      <w:r>
        <w:rPr>
          <w:b/>
          <w:bCs/>
        </w:rPr>
        <w:t xml:space="preserve"> in LPLT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  <w:lang w:eastAsia="zh-CN"/>
        </w:rPr>
        <w:t>scenario</w:t>
      </w:r>
      <w:r>
        <w:rPr>
          <w:b/>
          <w:bCs/>
        </w:rPr>
        <w:t xml:space="preserve"> for car-mounted reception with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  <w:lang w:eastAsia="zh-CN"/>
        </w:rPr>
        <w:t>mobility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  <w:lang w:eastAsia="zh-CN"/>
        </w:rPr>
        <w:t>of</w:t>
      </w:r>
      <w:r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50km/h.</w:t>
      </w:r>
    </w:p>
    <w:p w:rsidR="00790B07" w:rsidRDefault="00790B07" w:rsidP="00790B07"/>
    <w:p w:rsidR="00A16E19" w:rsidRDefault="008038F7">
      <w:pPr>
        <w:pStyle w:val="af1"/>
        <w:numPr>
          <w:ilvl w:val="0"/>
          <w:numId w:val="7"/>
        </w:numPr>
        <w:ind w:firstLineChars="0"/>
      </w:pPr>
      <w:r>
        <w:rPr>
          <w:rFonts w:hint="eastAsia"/>
          <w:lang w:eastAsia="zh-CN"/>
        </w:rPr>
        <w:t xml:space="preserve">Spectral efficiency </w:t>
      </w:r>
      <w:r w:rsidR="00790B07">
        <w:rPr>
          <w:lang w:eastAsia="zh-CN"/>
        </w:rPr>
        <w:t xml:space="preserve">analysis </w:t>
      </w:r>
      <w:r>
        <w:t xml:space="preserve">for </w:t>
      </w:r>
      <w:r>
        <w:rPr>
          <w:lang w:val="en-GB" w:eastAsia="zh-CN"/>
        </w:rPr>
        <w:t xml:space="preserve">the </w:t>
      </w:r>
      <w:r>
        <w:t>new numerology.</w:t>
      </w:r>
    </w:p>
    <w:p w:rsidR="00A16E19" w:rsidRDefault="008038F7">
      <w:pPr>
        <w:pStyle w:val="af1"/>
        <w:ind w:firstLineChars="0" w:firstLine="0"/>
      </w:pPr>
      <w:r>
        <w:t xml:space="preserve">Figure </w:t>
      </w:r>
      <w:r>
        <w:rPr>
          <w:rFonts w:hint="eastAsia"/>
          <w:lang w:eastAsia="zh-CN"/>
        </w:rPr>
        <w:t>3</w:t>
      </w:r>
      <w:r>
        <w:t xml:space="preserve"> shows the</w:t>
      </w:r>
      <w:r w:rsidR="00790B07">
        <w:rPr>
          <w:rFonts w:hint="eastAsia"/>
          <w:lang w:eastAsia="zh-CN"/>
        </w:rPr>
        <w:t xml:space="preserve"> spectral efficiency</w:t>
      </w:r>
      <w:r w:rsidR="00790B07">
        <w:rPr>
          <w:lang w:eastAsia="zh-CN"/>
        </w:rPr>
        <w:t xml:space="preserve"> of</w:t>
      </w:r>
      <w:r>
        <w:t xml:space="preserve"> </w:t>
      </w:r>
      <w:r>
        <w:rPr>
          <w:rFonts w:hint="eastAsia"/>
          <w:lang w:eastAsia="zh-CN"/>
        </w:rPr>
        <w:t xml:space="preserve">different RS </w:t>
      </w:r>
      <w:r>
        <w:t>pattern</w:t>
      </w:r>
      <w:r w:rsidR="00790B07">
        <w:t>s</w:t>
      </w:r>
      <w:r>
        <w:t xml:space="preserve"> </w:t>
      </w:r>
      <w:r w:rsidR="00790B07">
        <w:rPr>
          <w:lang w:eastAsia="zh-CN"/>
        </w:rPr>
        <w:t>with the speed of</w:t>
      </w:r>
      <w:r>
        <w:t xml:space="preserve"> </w:t>
      </w:r>
      <w:r>
        <w:rPr>
          <w:rFonts w:hint="eastAsia"/>
          <w:lang w:eastAsia="zh-CN"/>
        </w:rPr>
        <w:t>250km/h</w:t>
      </w:r>
      <w:r>
        <w:t xml:space="preserve">. </w:t>
      </w:r>
    </w:p>
    <w:p w:rsidR="00A16E19" w:rsidRDefault="008038F7">
      <w:pPr>
        <w:jc w:val="center"/>
      </w:pPr>
      <w:r>
        <w:rPr>
          <w:noProof/>
          <w:lang w:eastAsia="zh-CN"/>
        </w:rPr>
        <w:drawing>
          <wp:inline distT="0" distB="0" distL="114300" distR="114300" wp14:anchorId="42475B7E" wp14:editId="468DCB36">
            <wp:extent cx="3012440" cy="2259965"/>
            <wp:effectExtent l="0" t="0" r="0" b="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2440" cy="225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E19" w:rsidRPr="007976DF" w:rsidRDefault="008038F7">
      <w:pPr>
        <w:jc w:val="center"/>
        <w:rPr>
          <w:rFonts w:eastAsia="Calibri"/>
          <w:b/>
          <w:lang w:eastAsia="zh-CN"/>
        </w:rPr>
      </w:pPr>
      <w:r w:rsidRPr="007976DF">
        <w:rPr>
          <w:rFonts w:eastAsia="Calibri"/>
          <w:b/>
          <w:lang w:eastAsia="zh-CN"/>
        </w:rPr>
        <w:t>Figur</w:t>
      </w:r>
      <w:r w:rsidR="007976DF">
        <w:rPr>
          <w:rFonts w:eastAsia="Calibri"/>
          <w:b/>
          <w:lang w:eastAsia="zh-CN"/>
        </w:rPr>
        <w:t>e 3 – Spectral efficiency of different</w:t>
      </w:r>
      <w:r w:rsidRPr="007976DF">
        <w:rPr>
          <w:rFonts w:eastAsia="Calibri"/>
          <w:b/>
          <w:lang w:eastAsia="zh-CN"/>
        </w:rPr>
        <w:t xml:space="preserve"> RS pattern</w:t>
      </w:r>
      <w:r w:rsidR="007976DF">
        <w:rPr>
          <w:rFonts w:eastAsia="Calibri"/>
          <w:b/>
          <w:lang w:eastAsia="zh-CN"/>
        </w:rPr>
        <w:t>s</w:t>
      </w:r>
      <w:r w:rsidRPr="007976DF">
        <w:rPr>
          <w:rFonts w:eastAsia="Calibri"/>
          <w:b/>
          <w:lang w:eastAsia="zh-CN"/>
        </w:rPr>
        <w:t xml:space="preserve"> </w:t>
      </w:r>
      <w:r w:rsidR="007976DF">
        <w:rPr>
          <w:rFonts w:eastAsia="Calibri"/>
          <w:b/>
          <w:lang w:eastAsia="zh-CN"/>
        </w:rPr>
        <w:t>with</w:t>
      </w:r>
      <w:r w:rsidRPr="007976DF">
        <w:rPr>
          <w:rFonts w:eastAsia="Calibri"/>
          <w:b/>
          <w:lang w:eastAsia="zh-CN"/>
        </w:rPr>
        <w:t xml:space="preserve"> 250km/h.</w:t>
      </w:r>
    </w:p>
    <w:p w:rsidR="00790B07" w:rsidRDefault="00790B07" w:rsidP="00790B07">
      <w:pPr>
        <w:pStyle w:val="af1"/>
        <w:ind w:firstLineChars="0" w:firstLine="0"/>
      </w:pPr>
      <w:r>
        <w:lastRenderedPageBreak/>
        <w:t>From Figure 3 above, it can be seen that the RS pattern with</w:t>
      </w:r>
      <w:r>
        <w:rPr>
          <w:rFonts w:hint="eastAsia"/>
          <w:lang w:eastAsia="zh-CN"/>
        </w:rPr>
        <w:t xml:space="preserve"> </w:t>
      </w:r>
      <w:r>
        <w:t>Df</w:t>
      </w:r>
      <w:r>
        <w:t xml:space="preserve">=2 and </w:t>
      </w:r>
      <w:r>
        <w:t>Dt</w:t>
      </w:r>
      <w:r>
        <w:t>=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achieves the highest</w:t>
      </w:r>
      <w:r>
        <w:rPr>
          <w:rFonts w:hint="eastAsia"/>
          <w:lang w:eastAsia="zh-CN"/>
        </w:rPr>
        <w:t xml:space="preserve"> spectral efficiency</w:t>
      </w:r>
      <w:r>
        <w:t xml:space="preserve">. </w:t>
      </w:r>
    </w:p>
    <w:p w:rsidR="00A16E19" w:rsidRDefault="008038F7">
      <w:pPr>
        <w:pStyle w:val="af1"/>
        <w:ind w:firstLineChars="0" w:firstLine="0"/>
        <w:rPr>
          <w:rFonts w:ascii="Calibri" w:eastAsia="Calibri" w:hAnsi="Calibri" w:cs="Arial"/>
          <w:b/>
          <w:lang w:eastAsia="zh-CN"/>
        </w:rPr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>
        <w:rPr>
          <w:rFonts w:hint="eastAsia"/>
          <w:b/>
          <w:bCs/>
        </w:rPr>
        <w:t xml:space="preserve">:The RS pattern with Df=2 and Dt=2 </w:t>
      </w:r>
      <w:r w:rsidR="00E07FBA">
        <w:rPr>
          <w:rFonts w:hint="eastAsia"/>
          <w:b/>
          <w:bCs/>
          <w:lang w:eastAsia="zh-CN"/>
        </w:rPr>
        <w:t>achieves</w:t>
      </w:r>
      <w:r w:rsidR="00E07FBA">
        <w:rPr>
          <w:b/>
          <w:bCs/>
        </w:rPr>
        <w:t xml:space="preserve"> the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highest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 xml:space="preserve">spectral efficiency </w:t>
      </w:r>
      <w:r>
        <w:rPr>
          <w:rFonts w:hint="eastAsia"/>
          <w:b/>
          <w:bCs/>
        </w:rPr>
        <w:t xml:space="preserve">in LPLT </w:t>
      </w:r>
      <w:r w:rsidR="00E07FBA">
        <w:rPr>
          <w:rFonts w:hint="eastAsia"/>
          <w:b/>
          <w:bCs/>
          <w:lang w:eastAsia="zh-CN"/>
        </w:rPr>
        <w:t>scenario</w:t>
      </w:r>
      <w:r w:rsidR="00E07FBA">
        <w:rPr>
          <w:b/>
          <w:bCs/>
        </w:rPr>
        <w:t xml:space="preserve"> for car-mounted reception with </w:t>
      </w:r>
      <w:r w:rsidR="00E07FBA">
        <w:rPr>
          <w:rFonts w:hint="eastAsia"/>
          <w:b/>
          <w:bCs/>
          <w:lang w:eastAsia="zh-CN"/>
        </w:rPr>
        <w:t>mobility</w:t>
      </w:r>
      <w:r w:rsidR="00E07FBA">
        <w:rPr>
          <w:b/>
          <w:bCs/>
        </w:rPr>
        <w:t xml:space="preserve"> </w:t>
      </w:r>
      <w:r w:rsidR="00E07FBA">
        <w:rPr>
          <w:rFonts w:hint="eastAsia"/>
          <w:b/>
          <w:bCs/>
          <w:lang w:eastAsia="zh-CN"/>
        </w:rPr>
        <w:t>of</w:t>
      </w:r>
      <w:r w:rsidR="00E07FBA">
        <w:rPr>
          <w:b/>
          <w:bCs/>
        </w:rPr>
        <w:t xml:space="preserve"> </w:t>
      </w:r>
      <w:r w:rsidR="00E07FBA">
        <w:rPr>
          <w:rFonts w:hint="eastAsia"/>
          <w:b/>
          <w:bCs/>
          <w:lang w:eastAsia="zh-CN"/>
        </w:rPr>
        <w:t>1</w:t>
      </w:r>
      <w:r w:rsidR="00E07FBA">
        <w:rPr>
          <w:b/>
          <w:bCs/>
        </w:rPr>
        <w:t>50km/h.</w:t>
      </w:r>
    </w:p>
    <w:p w:rsidR="008038F7" w:rsidRDefault="008038F7">
      <w:pPr>
        <w:pStyle w:val="af1"/>
        <w:ind w:firstLineChars="0" w:firstLine="0"/>
      </w:pPr>
    </w:p>
    <w:p w:rsidR="007976DF" w:rsidRDefault="007976DF" w:rsidP="007976DF">
      <w:pPr>
        <w:pStyle w:val="af1"/>
        <w:ind w:firstLineChars="0" w:firstLine="0"/>
      </w:pPr>
      <w:r>
        <w:t xml:space="preserve">Figure </w:t>
      </w:r>
      <w:r>
        <w:rPr>
          <w:rFonts w:hint="eastAsia"/>
          <w:lang w:eastAsia="zh-CN"/>
        </w:rPr>
        <w:t>3</w:t>
      </w:r>
      <w:r>
        <w:t xml:space="preserve"> shows the</w:t>
      </w:r>
      <w:r>
        <w:rPr>
          <w:rFonts w:hint="eastAsia"/>
          <w:lang w:eastAsia="zh-CN"/>
        </w:rPr>
        <w:t xml:space="preserve"> spectral efficiency</w:t>
      </w:r>
      <w:r>
        <w:rPr>
          <w:lang w:eastAsia="zh-CN"/>
        </w:rPr>
        <w:t xml:space="preserve"> of</w:t>
      </w:r>
      <w:r>
        <w:t xml:space="preserve"> </w:t>
      </w:r>
      <w:r>
        <w:rPr>
          <w:rFonts w:hint="eastAsia"/>
          <w:lang w:eastAsia="zh-CN"/>
        </w:rPr>
        <w:t xml:space="preserve">different RS </w:t>
      </w:r>
      <w:r>
        <w:t xml:space="preserve">patterns </w:t>
      </w:r>
      <w:r>
        <w:rPr>
          <w:lang w:eastAsia="zh-CN"/>
        </w:rPr>
        <w:t>with the speed of</w:t>
      </w:r>
      <w: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>50km/h</w:t>
      </w:r>
      <w:r>
        <w:t xml:space="preserve">. </w:t>
      </w:r>
    </w:p>
    <w:p w:rsidR="00A16E19" w:rsidRDefault="008038F7">
      <w:pPr>
        <w:jc w:val="center"/>
      </w:pPr>
      <w:r>
        <w:rPr>
          <w:noProof/>
          <w:lang w:eastAsia="zh-CN"/>
        </w:rPr>
        <w:drawing>
          <wp:inline distT="0" distB="0" distL="114300" distR="114300" wp14:anchorId="48B9B9AC" wp14:editId="1814DA45">
            <wp:extent cx="3058160" cy="2293620"/>
            <wp:effectExtent l="0" t="0" r="8890" b="11430"/>
            <wp:docPr id="1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5816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6E19" w:rsidRPr="007976DF" w:rsidRDefault="008038F7">
      <w:pPr>
        <w:jc w:val="center"/>
        <w:rPr>
          <w:lang w:eastAsia="zh-CN"/>
        </w:rPr>
      </w:pPr>
      <w:r w:rsidRPr="007976DF">
        <w:rPr>
          <w:rFonts w:eastAsia="Calibri"/>
          <w:b/>
          <w:lang w:eastAsia="zh-CN"/>
        </w:rPr>
        <w:t>Figur</w:t>
      </w:r>
      <w:r w:rsidR="007976DF">
        <w:rPr>
          <w:rFonts w:eastAsia="Calibri"/>
          <w:b/>
          <w:lang w:eastAsia="zh-CN"/>
        </w:rPr>
        <w:t>e 4 – Spectral efficiency of different</w:t>
      </w:r>
      <w:r w:rsidRPr="007976DF">
        <w:rPr>
          <w:rFonts w:eastAsia="Calibri"/>
          <w:b/>
          <w:lang w:eastAsia="zh-CN"/>
        </w:rPr>
        <w:t xml:space="preserve"> RS pattern</w:t>
      </w:r>
      <w:r w:rsidR="007976DF">
        <w:rPr>
          <w:rFonts w:eastAsia="Calibri"/>
          <w:b/>
          <w:lang w:eastAsia="zh-CN"/>
        </w:rPr>
        <w:t>s</w:t>
      </w:r>
      <w:r w:rsidRPr="007976DF">
        <w:rPr>
          <w:rFonts w:eastAsia="Calibri"/>
          <w:b/>
          <w:lang w:eastAsia="zh-CN"/>
        </w:rPr>
        <w:t xml:space="preserve"> </w:t>
      </w:r>
      <w:r w:rsidR="007976DF">
        <w:rPr>
          <w:rFonts w:eastAsia="Calibri"/>
          <w:b/>
          <w:lang w:eastAsia="zh-CN"/>
        </w:rPr>
        <w:t>with</w:t>
      </w:r>
      <w:r w:rsidRPr="007976DF">
        <w:rPr>
          <w:rFonts w:eastAsia="Calibri"/>
          <w:b/>
          <w:lang w:eastAsia="zh-CN"/>
        </w:rPr>
        <w:t xml:space="preserve"> 150km/h.</w:t>
      </w:r>
    </w:p>
    <w:p w:rsidR="007976DF" w:rsidRDefault="007976DF" w:rsidP="007976DF">
      <w:pPr>
        <w:pStyle w:val="af1"/>
        <w:ind w:firstLineChars="0" w:firstLine="0"/>
      </w:pPr>
      <w:r>
        <w:t xml:space="preserve">From </w:t>
      </w:r>
      <w:r>
        <w:t>Figure 4</w:t>
      </w:r>
      <w:r>
        <w:t xml:space="preserve"> above, it can be seen that the RS pattern with</w:t>
      </w:r>
      <w:r>
        <w:rPr>
          <w:rFonts w:hint="eastAsia"/>
          <w:lang w:eastAsia="zh-CN"/>
        </w:rPr>
        <w:t xml:space="preserve"> </w:t>
      </w:r>
      <w:r>
        <w:t>Df=2 and Dt=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achieves the highest</w:t>
      </w:r>
      <w:r>
        <w:rPr>
          <w:rFonts w:hint="eastAsia"/>
          <w:lang w:eastAsia="zh-CN"/>
        </w:rPr>
        <w:t xml:space="preserve"> spectral efficiency</w:t>
      </w:r>
      <w:r>
        <w:t xml:space="preserve">. </w:t>
      </w:r>
    </w:p>
    <w:p w:rsidR="00A16E19" w:rsidRDefault="008038F7">
      <w:pPr>
        <w:rPr>
          <w:b/>
          <w:bCs/>
        </w:rPr>
      </w:pPr>
      <w:r>
        <w:rPr>
          <w:rFonts w:hint="eastAsia"/>
          <w:b/>
          <w:bCs/>
        </w:rPr>
        <w:t>Observation</w:t>
      </w:r>
      <w:r>
        <w:rPr>
          <w:rFonts w:hint="eastAsia"/>
          <w:b/>
          <w:bCs/>
          <w:lang w:eastAsia="zh-CN"/>
        </w:rPr>
        <w:t xml:space="preserve"> 4</w:t>
      </w:r>
      <w:r>
        <w:rPr>
          <w:rFonts w:hint="eastAsia"/>
          <w:b/>
          <w:bCs/>
        </w:rPr>
        <w:t xml:space="preserve">:The RS pattern with Df=2 and Dt=2 </w:t>
      </w:r>
      <w:r w:rsidR="00E07FBA">
        <w:rPr>
          <w:rFonts w:hint="eastAsia"/>
          <w:b/>
          <w:bCs/>
          <w:lang w:eastAsia="zh-CN"/>
        </w:rPr>
        <w:t>achieves</w:t>
      </w:r>
      <w:r w:rsidR="00E07FBA">
        <w:rPr>
          <w:b/>
          <w:bCs/>
          <w:lang w:eastAsia="zh-CN"/>
        </w:rPr>
        <w:t xml:space="preserve"> the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highest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spectral efficiency</w:t>
      </w:r>
      <w:r>
        <w:rPr>
          <w:rFonts w:hint="eastAsia"/>
          <w:b/>
          <w:bCs/>
        </w:rPr>
        <w:t xml:space="preserve"> in LPLT </w:t>
      </w:r>
      <w:r w:rsidR="00E07FBA">
        <w:rPr>
          <w:rFonts w:hint="eastAsia"/>
          <w:b/>
          <w:bCs/>
          <w:lang w:eastAsia="zh-CN"/>
        </w:rPr>
        <w:t>scenario</w:t>
      </w:r>
      <w:r w:rsidR="00E07FBA">
        <w:rPr>
          <w:b/>
          <w:bCs/>
        </w:rPr>
        <w:t xml:space="preserve"> for car-mounted reception with </w:t>
      </w:r>
      <w:r w:rsidR="00E07FBA">
        <w:rPr>
          <w:rFonts w:hint="eastAsia"/>
          <w:b/>
          <w:bCs/>
          <w:lang w:eastAsia="zh-CN"/>
        </w:rPr>
        <w:t>mobility</w:t>
      </w:r>
      <w:r w:rsidR="00E07FBA">
        <w:rPr>
          <w:b/>
          <w:bCs/>
        </w:rPr>
        <w:t xml:space="preserve"> </w:t>
      </w:r>
      <w:r w:rsidR="00E07FBA">
        <w:rPr>
          <w:rFonts w:hint="eastAsia"/>
          <w:b/>
          <w:bCs/>
          <w:lang w:eastAsia="zh-CN"/>
        </w:rPr>
        <w:t>of</w:t>
      </w:r>
      <w:r w:rsidR="00E07FBA">
        <w:rPr>
          <w:b/>
          <w:bCs/>
        </w:rPr>
        <w:t xml:space="preserve"> </w:t>
      </w:r>
      <w:r w:rsidR="00E07FBA">
        <w:rPr>
          <w:rFonts w:hint="eastAsia"/>
          <w:b/>
          <w:bCs/>
          <w:lang w:eastAsia="zh-CN"/>
        </w:rPr>
        <w:t>1</w:t>
      </w:r>
      <w:r w:rsidR="00E07FBA">
        <w:rPr>
          <w:b/>
          <w:bCs/>
        </w:rPr>
        <w:t>50km/h.</w:t>
      </w:r>
    </w:p>
    <w:p w:rsidR="00A16E19" w:rsidRDefault="007976DF">
      <w:pPr>
        <w:jc w:val="left"/>
        <w:rPr>
          <w:b/>
          <w:bCs/>
          <w:lang w:eastAsia="zh-CN"/>
        </w:rPr>
      </w:pPr>
      <w:r>
        <w:rPr>
          <w:lang w:eastAsia="zh-CN"/>
        </w:rPr>
        <w:t xml:space="preserve">The </w:t>
      </w:r>
      <w:r w:rsidR="008038F7">
        <w:rPr>
          <w:lang w:eastAsia="zh-CN"/>
        </w:rPr>
        <w:t>RS pattern with D</w:t>
      </w:r>
      <w:r w:rsidR="008038F7">
        <w:rPr>
          <w:rFonts w:hint="eastAsia"/>
          <w:lang w:eastAsia="zh-CN"/>
        </w:rPr>
        <w:t>f</w:t>
      </w:r>
      <w:r w:rsidR="008038F7">
        <w:rPr>
          <w:lang w:eastAsia="zh-CN"/>
        </w:rPr>
        <w:t>=</w:t>
      </w:r>
      <w:r w:rsidR="008038F7">
        <w:rPr>
          <w:rFonts w:hint="eastAsia"/>
          <w:lang w:eastAsia="zh-CN"/>
        </w:rPr>
        <w:t>2</w:t>
      </w:r>
      <w:r w:rsidR="008038F7">
        <w:rPr>
          <w:lang w:eastAsia="zh-CN"/>
        </w:rPr>
        <w:t>, Dt=</w:t>
      </w:r>
      <w:r w:rsidR="008038F7">
        <w:rPr>
          <w:rFonts w:hint="eastAsia"/>
          <w:lang w:eastAsia="zh-CN"/>
        </w:rPr>
        <w:t>2</w:t>
      </w:r>
      <w:r w:rsidR="008038F7">
        <w:rPr>
          <w:lang w:eastAsia="zh-CN"/>
        </w:rPr>
        <w:t xml:space="preserve"> </w:t>
      </w:r>
      <w:r>
        <w:rPr>
          <w:lang w:eastAsia="zh-CN"/>
        </w:rPr>
        <w:t>can provide</w:t>
      </w:r>
      <w:r w:rsidR="008038F7">
        <w:rPr>
          <w:lang w:eastAsia="zh-CN"/>
        </w:rPr>
        <w:t xml:space="preserve"> the best BER performanc</w:t>
      </w:r>
      <w:r w:rsidR="008038F7">
        <w:rPr>
          <w:rFonts w:hint="eastAsia"/>
          <w:lang w:eastAsia="zh-CN"/>
        </w:rPr>
        <w:t>e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 w:rsidR="008038F7">
        <w:rPr>
          <w:rFonts w:hint="eastAsia"/>
          <w:lang w:eastAsia="zh-CN"/>
        </w:rPr>
        <w:t xml:space="preserve">n addition, </w:t>
      </w:r>
      <w:r w:rsidR="008038F7">
        <w:rPr>
          <w:lang w:eastAsia="zh-CN"/>
        </w:rPr>
        <w:t>the RS pattern with Dt=2, Df=</w:t>
      </w:r>
      <w:r w:rsidR="008038F7">
        <w:rPr>
          <w:rFonts w:hint="eastAsia"/>
          <w:lang w:eastAsia="zh-CN"/>
        </w:rPr>
        <w:t>2</w:t>
      </w:r>
      <w:r w:rsidR="008038F7">
        <w:rPr>
          <w:lang w:eastAsia="zh-CN"/>
        </w:rPr>
        <w:t xml:space="preserve"> achieve</w:t>
      </w:r>
      <w:r w:rsidR="008038F7">
        <w:rPr>
          <w:rFonts w:hint="eastAsia"/>
          <w:lang w:eastAsia="zh-CN"/>
        </w:rPr>
        <w:t>s</w:t>
      </w:r>
      <w:r w:rsidR="008038F7">
        <w:rPr>
          <w:lang w:eastAsia="zh-CN"/>
        </w:rPr>
        <w:t xml:space="preserve"> </w:t>
      </w:r>
      <w:r>
        <w:rPr>
          <w:lang w:eastAsia="zh-CN"/>
        </w:rPr>
        <w:t>the highest</w:t>
      </w:r>
      <w:r w:rsidR="008038F7">
        <w:rPr>
          <w:lang w:eastAsia="zh-CN"/>
        </w:rPr>
        <w:t xml:space="preserve"> spectral efficiency. Therefore, RS</w:t>
      </w:r>
      <w:r w:rsidR="008038F7">
        <w:rPr>
          <w:rFonts w:hint="eastAsia"/>
          <w:lang w:eastAsia="zh-CN"/>
        </w:rPr>
        <w:t xml:space="preserve"> </w:t>
      </w:r>
      <w:r w:rsidR="008038F7">
        <w:rPr>
          <w:lang w:eastAsia="zh-CN"/>
        </w:rPr>
        <w:t>pattern with Dt=2, D</w:t>
      </w:r>
      <w:r w:rsidR="008038F7">
        <w:rPr>
          <w:rFonts w:hint="eastAsia"/>
          <w:lang w:eastAsia="zh-CN"/>
        </w:rPr>
        <w:t>f</w:t>
      </w:r>
      <w:r w:rsidR="008038F7">
        <w:rPr>
          <w:lang w:eastAsia="zh-CN"/>
        </w:rPr>
        <w:t>=</w:t>
      </w:r>
      <w:r w:rsidR="008038F7">
        <w:rPr>
          <w:rFonts w:hint="eastAsia"/>
          <w:lang w:eastAsia="zh-CN"/>
        </w:rPr>
        <w:t>2</w:t>
      </w:r>
      <w:r w:rsidR="008038F7">
        <w:rPr>
          <w:lang w:eastAsia="zh-CN"/>
        </w:rPr>
        <w:t xml:space="preserve"> may be a good consideration.</w:t>
      </w:r>
    </w:p>
    <w:p w:rsidR="00A16E19" w:rsidRDefault="008038F7">
      <w:pPr>
        <w:rPr>
          <w:b/>
          <w:bCs/>
        </w:rPr>
      </w:pPr>
      <w:r>
        <w:rPr>
          <w:b/>
          <w:bCs/>
        </w:rPr>
        <w:t>Proposal</w:t>
      </w:r>
      <w:r>
        <w:rPr>
          <w:rFonts w:hint="eastAsia"/>
          <w:b/>
          <w:bCs/>
          <w:lang w:eastAsia="zh-CN"/>
        </w:rPr>
        <w:t xml:space="preserve"> 1</w:t>
      </w:r>
      <w:r>
        <w:rPr>
          <w:b/>
          <w:bCs/>
        </w:rPr>
        <w:t>: The RS pattern with D</w:t>
      </w:r>
      <w:r>
        <w:rPr>
          <w:b/>
          <w:bCs/>
          <w:vertAlign w:val="subscript"/>
        </w:rPr>
        <w:t>f</w:t>
      </w:r>
      <w:r>
        <w:rPr>
          <w:b/>
          <w:bCs/>
        </w:rPr>
        <w:t>=2 and D</w:t>
      </w:r>
      <w:r>
        <w:rPr>
          <w:b/>
          <w:bCs/>
          <w:vertAlign w:val="subscript"/>
        </w:rPr>
        <w:t>t</w:t>
      </w:r>
      <w:r w:rsidR="00E07FBA">
        <w:rPr>
          <w:b/>
          <w:bCs/>
        </w:rPr>
        <w:t>=2 should be</w:t>
      </w:r>
      <w:r>
        <w:rPr>
          <w:b/>
          <w:bCs/>
        </w:rPr>
        <w:t xml:space="preserve"> specified for the </w:t>
      </w:r>
      <w:r>
        <w:rPr>
          <w:b/>
          <w:kern w:val="2"/>
          <w:lang w:eastAsia="zh-CN"/>
        </w:rPr>
        <w:t xml:space="preserve">new numerology to support </w:t>
      </w:r>
      <w:r>
        <w:rPr>
          <w:rFonts w:hint="eastAsia"/>
          <w:b/>
          <w:kern w:val="2"/>
          <w:lang w:eastAsia="zh-CN"/>
        </w:rPr>
        <w:t>the speed of</w:t>
      </w:r>
      <w:r>
        <w:rPr>
          <w:b/>
          <w:kern w:val="2"/>
          <w:lang w:eastAsia="zh-CN"/>
        </w:rPr>
        <w:t xml:space="preserve"> 250km/h</w:t>
      </w:r>
      <w:r>
        <w:rPr>
          <w:rFonts w:hint="eastAsia"/>
          <w:b/>
          <w:kern w:val="2"/>
          <w:lang w:eastAsia="zh-CN"/>
        </w:rPr>
        <w:t xml:space="preserve"> and 150km/h</w:t>
      </w:r>
      <w:r>
        <w:rPr>
          <w:b/>
          <w:bCs/>
        </w:rPr>
        <w:t>.</w:t>
      </w:r>
    </w:p>
    <w:p w:rsidR="00A16E19" w:rsidRDefault="00A16E19">
      <w:pPr>
        <w:rPr>
          <w:b/>
          <w:bCs/>
          <w:lang w:eastAsia="zh-CN"/>
        </w:rPr>
      </w:pPr>
    </w:p>
    <w:p w:rsidR="00A16E19" w:rsidRDefault="008038F7">
      <w:pPr>
        <w:pStyle w:val="1"/>
        <w:spacing w:before="240" w:after="180"/>
        <w:ind w:left="431" w:hanging="431"/>
        <w:rPr>
          <w:lang w:eastAsia="zh-CN"/>
        </w:rPr>
      </w:pPr>
      <w:bookmarkStart w:id="4" w:name="_Ref129681832"/>
      <w:r>
        <w:rPr>
          <w:lang w:eastAsia="zh-CN"/>
        </w:rPr>
        <w:t>Conclusions</w:t>
      </w:r>
    </w:p>
    <w:p w:rsidR="00A16E19" w:rsidRDefault="008038F7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discusses </w:t>
      </w:r>
      <w:r>
        <w:rPr>
          <w:rFonts w:eastAsia="Arial Unicode MS" w:hint="eastAsia"/>
          <w:lang w:eastAsia="zh-CN"/>
        </w:rPr>
        <w:t>which</w:t>
      </w:r>
      <w:r>
        <w:rPr>
          <w:rFonts w:eastAsia="Arial Unicode MS"/>
          <w:lang w:eastAsia="zh-CN"/>
        </w:rPr>
        <w:t xml:space="preserve"> design</w:t>
      </w:r>
      <w:r>
        <w:rPr>
          <w:rFonts w:eastAsia="Arial Unicode MS" w:hint="eastAsia"/>
          <w:lang w:eastAsia="zh-CN"/>
        </w:rPr>
        <w:t xml:space="preserve">ed </w:t>
      </w:r>
      <w:r>
        <w:rPr>
          <w:rFonts w:eastAsia="Arial Unicode MS"/>
          <w:lang w:eastAsia="zh-CN"/>
        </w:rPr>
        <w:t>RS pattern</w:t>
      </w:r>
      <w:r>
        <w:rPr>
          <w:rFonts w:eastAsia="Arial Unicode MS" w:hint="eastAsia"/>
          <w:lang w:eastAsia="zh-CN"/>
        </w:rPr>
        <w:t xml:space="preserve"> has the best BER performance </w:t>
      </w:r>
      <w:r>
        <w:rPr>
          <w:rFonts w:eastAsia="Arial Unicode MS"/>
          <w:lang w:eastAsia="zh-CN"/>
        </w:rPr>
        <w:t>for the new numerology for support of mobility</w:t>
      </w:r>
      <w:r>
        <w:rPr>
          <w:rFonts w:eastAsia="Arial Unicode MS" w:hint="eastAsia"/>
          <w:lang w:eastAsia="zh-CN"/>
        </w:rPr>
        <w:t xml:space="preserve"> </w:t>
      </w:r>
      <w:r>
        <w:t>250km/h</w:t>
      </w:r>
      <w:r>
        <w:rPr>
          <w:rFonts w:hint="eastAsia"/>
          <w:lang w:eastAsia="zh-CN"/>
        </w:rPr>
        <w:t xml:space="preserve"> and 1</w:t>
      </w:r>
      <w:r>
        <w:t>50km/h</w:t>
      </w:r>
      <w:r>
        <w:rPr>
          <w:rFonts w:eastAsia="Arial Unicode MS" w:hint="eastAsia"/>
          <w:lang w:eastAsia="zh-CN"/>
        </w:rPr>
        <w:t>.</w:t>
      </w:r>
      <w:r>
        <w:rPr>
          <w:rFonts w:eastAsia="Arial Unicode MS"/>
          <w:lang w:eastAsia="zh-CN"/>
        </w:rPr>
        <w:t xml:space="preserve"> </w:t>
      </w:r>
      <w:r>
        <w:rPr>
          <w:rFonts w:eastAsia="Arial Unicode MS" w:hint="eastAsia"/>
          <w:lang w:eastAsia="zh-CN"/>
        </w:rPr>
        <w:t>L</w:t>
      </w:r>
      <w:r>
        <w:rPr>
          <w:rFonts w:eastAsia="Arial Unicode MS"/>
          <w:lang w:eastAsia="zh-CN"/>
        </w:rPr>
        <w:t xml:space="preserve">ink level simulation results are provided, which leads to the </w:t>
      </w:r>
      <w:r>
        <w:rPr>
          <w:rFonts w:eastAsia="Arial Unicode MS" w:hint="eastAsia"/>
          <w:lang w:eastAsia="zh-CN"/>
        </w:rPr>
        <w:t>following</w:t>
      </w:r>
      <w:r>
        <w:rPr>
          <w:rFonts w:eastAsia="Arial Unicode MS"/>
          <w:lang w:eastAsia="zh-CN"/>
        </w:rPr>
        <w:t xml:space="preserve"> observation and proposal</w:t>
      </w:r>
      <w:r>
        <w:rPr>
          <w:rFonts w:eastAsia="Arial Unicode MS" w:hint="eastAsia"/>
          <w:lang w:eastAsia="zh-CN"/>
        </w:rPr>
        <w:t>.</w:t>
      </w:r>
    </w:p>
    <w:p w:rsidR="00A16E19" w:rsidRDefault="008038F7">
      <w:pPr>
        <w:spacing w:line="360" w:lineRule="auto"/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Below is the summary of ob</w:t>
      </w:r>
      <w:r>
        <w:rPr>
          <w:rFonts w:eastAsia="Arial Unicode MS" w:hint="eastAsia"/>
          <w:lang w:eastAsia="zh-CN"/>
        </w:rPr>
        <w:t>s</w:t>
      </w:r>
      <w:r>
        <w:rPr>
          <w:rFonts w:eastAsia="Arial Unicode MS"/>
          <w:lang w:eastAsia="zh-CN"/>
        </w:rPr>
        <w:t>ervation</w:t>
      </w:r>
      <w:r>
        <w:rPr>
          <w:rFonts w:eastAsia="Arial Unicode MS" w:hint="eastAsia"/>
          <w:lang w:eastAsia="zh-CN"/>
        </w:rPr>
        <w:t>s</w:t>
      </w:r>
      <w:r>
        <w:rPr>
          <w:rFonts w:eastAsia="Arial Unicode MS"/>
          <w:lang w:eastAsia="zh-CN"/>
        </w:rPr>
        <w:t xml:space="preserve"> and proposals:</w:t>
      </w:r>
    </w:p>
    <w:p w:rsidR="00A16E19" w:rsidRDefault="008038F7">
      <w:pPr>
        <w:rPr>
          <w:b/>
          <w:bCs/>
        </w:rPr>
      </w:pPr>
      <w:r>
        <w:rPr>
          <w:rFonts w:hint="eastAsia"/>
          <w:b/>
          <w:bCs/>
        </w:rPr>
        <w:t>Observation 1:</w:t>
      </w:r>
      <w:r w:rsidR="001E4138" w:rsidRPr="001E4138">
        <w:rPr>
          <w:rFonts w:hint="eastAsia"/>
          <w:b/>
          <w:bCs/>
        </w:rPr>
        <w:t xml:space="preserve"> </w:t>
      </w:r>
      <w:r w:rsidR="001E4138">
        <w:rPr>
          <w:rFonts w:hint="eastAsia"/>
          <w:b/>
          <w:bCs/>
        </w:rPr>
        <w:t xml:space="preserve">The RS pattern with Df=2 and Dt=2 </w:t>
      </w:r>
      <w:r w:rsidR="001E4138">
        <w:rPr>
          <w:rFonts w:hint="eastAsia"/>
          <w:b/>
          <w:bCs/>
          <w:lang w:eastAsia="zh-CN"/>
        </w:rPr>
        <w:t>provides</w:t>
      </w:r>
      <w:r w:rsidR="001E4138">
        <w:rPr>
          <w:rFonts w:hint="eastAsia"/>
          <w:b/>
          <w:bCs/>
        </w:rPr>
        <w:t xml:space="preserve"> </w:t>
      </w:r>
      <w:r w:rsidR="00E07FBA">
        <w:rPr>
          <w:b/>
          <w:bCs/>
        </w:rPr>
        <w:t xml:space="preserve">the </w:t>
      </w:r>
      <w:r w:rsidR="001E4138">
        <w:rPr>
          <w:rFonts w:hint="eastAsia"/>
          <w:b/>
          <w:bCs/>
        </w:rPr>
        <w:t xml:space="preserve">best </w:t>
      </w:r>
      <w:r w:rsidR="001E4138">
        <w:rPr>
          <w:rFonts w:hint="eastAsia"/>
          <w:b/>
          <w:bCs/>
          <w:lang w:eastAsia="zh-CN"/>
        </w:rPr>
        <w:t xml:space="preserve">BER </w:t>
      </w:r>
      <w:r w:rsidR="001E4138">
        <w:rPr>
          <w:rFonts w:hint="eastAsia"/>
          <w:b/>
          <w:bCs/>
        </w:rPr>
        <w:t xml:space="preserve">performance in LPLT </w:t>
      </w:r>
      <w:r w:rsidR="001E4138">
        <w:rPr>
          <w:rFonts w:hint="eastAsia"/>
          <w:b/>
          <w:bCs/>
          <w:lang w:eastAsia="zh-CN"/>
        </w:rPr>
        <w:t>scenario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</w:rPr>
        <w:t xml:space="preserve">for </w:t>
      </w:r>
      <w:r w:rsidR="001E4138">
        <w:rPr>
          <w:b/>
          <w:bCs/>
        </w:rPr>
        <w:t xml:space="preserve">car-mounted reception with </w:t>
      </w:r>
      <w:r w:rsidR="001E4138">
        <w:rPr>
          <w:rFonts w:hint="eastAsia"/>
          <w:b/>
          <w:bCs/>
          <w:lang w:eastAsia="zh-CN"/>
        </w:rPr>
        <w:t>mobility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  <w:lang w:eastAsia="zh-CN"/>
        </w:rPr>
        <w:t>of</w:t>
      </w:r>
      <w:r w:rsidR="001E4138">
        <w:rPr>
          <w:rFonts w:hint="eastAsia"/>
          <w:b/>
          <w:bCs/>
        </w:rPr>
        <w:t xml:space="preserve"> 250km/h.</w:t>
      </w:r>
    </w:p>
    <w:p w:rsidR="00A16E19" w:rsidRDefault="008038F7">
      <w:pPr>
        <w:rPr>
          <w:b/>
          <w:lang w:eastAsia="ja-JP"/>
        </w:rPr>
      </w:pPr>
      <w:r>
        <w:rPr>
          <w:b/>
          <w:lang w:eastAsia="ja-JP"/>
        </w:rPr>
        <w:t>Observation 2:</w:t>
      </w:r>
      <w:r w:rsidR="001E4138" w:rsidRPr="001E4138">
        <w:rPr>
          <w:b/>
          <w:bCs/>
        </w:rPr>
        <w:t xml:space="preserve"> </w:t>
      </w:r>
      <w:r w:rsidR="001E4138">
        <w:rPr>
          <w:b/>
          <w:bCs/>
        </w:rPr>
        <w:t>The RS pattern with D</w:t>
      </w:r>
      <w:r w:rsidR="001E4138">
        <w:rPr>
          <w:b/>
          <w:bCs/>
          <w:vertAlign w:val="subscript"/>
        </w:rPr>
        <w:t>f</w:t>
      </w:r>
      <w:r w:rsidR="001E4138">
        <w:rPr>
          <w:b/>
          <w:bCs/>
        </w:rPr>
        <w:t>=2 and D</w:t>
      </w:r>
      <w:r w:rsidR="001E4138">
        <w:rPr>
          <w:b/>
          <w:bCs/>
          <w:vertAlign w:val="subscript"/>
        </w:rPr>
        <w:t>t</w:t>
      </w:r>
      <w:r w:rsidR="001E4138">
        <w:rPr>
          <w:b/>
          <w:bCs/>
        </w:rPr>
        <w:t xml:space="preserve">=2 </w:t>
      </w:r>
      <w:r w:rsidR="001E4138">
        <w:rPr>
          <w:rFonts w:hint="eastAsia"/>
          <w:b/>
          <w:bCs/>
          <w:lang w:eastAsia="zh-CN"/>
        </w:rPr>
        <w:t>provides</w:t>
      </w:r>
      <w:r w:rsidR="001E4138">
        <w:rPr>
          <w:b/>
          <w:bCs/>
          <w:lang w:eastAsia="zh-CN"/>
        </w:rPr>
        <w:t xml:space="preserve"> </w:t>
      </w:r>
      <w:r w:rsidR="00E07FBA">
        <w:rPr>
          <w:b/>
          <w:bCs/>
          <w:lang w:eastAsia="zh-CN"/>
        </w:rPr>
        <w:t xml:space="preserve">the </w:t>
      </w:r>
      <w:r w:rsidR="001E4138">
        <w:rPr>
          <w:rFonts w:hint="eastAsia"/>
          <w:b/>
          <w:bCs/>
        </w:rPr>
        <w:t xml:space="preserve">best </w:t>
      </w:r>
      <w:r w:rsidR="001E4138">
        <w:rPr>
          <w:rFonts w:hint="eastAsia"/>
          <w:b/>
          <w:bCs/>
          <w:lang w:eastAsia="zh-CN"/>
        </w:rPr>
        <w:t xml:space="preserve">BER </w:t>
      </w:r>
      <w:r w:rsidR="001E4138">
        <w:rPr>
          <w:rFonts w:hint="eastAsia"/>
          <w:b/>
          <w:bCs/>
        </w:rPr>
        <w:t>performance</w:t>
      </w:r>
      <w:r w:rsidR="001E4138">
        <w:rPr>
          <w:b/>
          <w:bCs/>
        </w:rPr>
        <w:t xml:space="preserve"> in LPLT </w:t>
      </w:r>
      <w:r w:rsidR="001E4138">
        <w:rPr>
          <w:rFonts w:hint="eastAsia"/>
          <w:b/>
          <w:bCs/>
          <w:lang w:eastAsia="zh-CN"/>
        </w:rPr>
        <w:t>scenario</w:t>
      </w:r>
      <w:r w:rsidR="001E4138">
        <w:rPr>
          <w:b/>
          <w:bCs/>
        </w:rPr>
        <w:t xml:space="preserve"> for car-mounted reception with </w:t>
      </w:r>
      <w:r w:rsidR="001E4138">
        <w:rPr>
          <w:rFonts w:hint="eastAsia"/>
          <w:b/>
          <w:bCs/>
          <w:lang w:eastAsia="zh-CN"/>
        </w:rPr>
        <w:t>mobility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  <w:lang w:eastAsia="zh-CN"/>
        </w:rPr>
        <w:t>of</w:t>
      </w:r>
      <w:r w:rsidR="001E4138">
        <w:rPr>
          <w:b/>
          <w:bCs/>
        </w:rPr>
        <w:t xml:space="preserve"> </w:t>
      </w:r>
      <w:r w:rsidR="001E4138">
        <w:rPr>
          <w:rFonts w:hint="eastAsia"/>
          <w:b/>
          <w:bCs/>
          <w:lang w:eastAsia="zh-CN"/>
        </w:rPr>
        <w:t>1</w:t>
      </w:r>
      <w:r w:rsidR="001E4138">
        <w:rPr>
          <w:b/>
          <w:bCs/>
        </w:rPr>
        <w:t>50km/h.</w:t>
      </w:r>
    </w:p>
    <w:p w:rsidR="00A16E19" w:rsidRDefault="008038F7">
      <w:pPr>
        <w:pStyle w:val="af1"/>
        <w:ind w:firstLineChars="0" w:firstLine="0"/>
        <w:rPr>
          <w:b/>
          <w:lang w:eastAsia="zh-CN"/>
        </w:rPr>
      </w:pPr>
      <w:r>
        <w:rPr>
          <w:rFonts w:hint="eastAsia"/>
          <w:b/>
          <w:bCs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>
        <w:rPr>
          <w:rFonts w:hint="eastAsia"/>
          <w:b/>
          <w:bCs/>
        </w:rPr>
        <w:t xml:space="preserve">:The RS pattern with Df=2 and Dt=2 </w:t>
      </w:r>
      <w:r w:rsidR="00E07FBA">
        <w:rPr>
          <w:b/>
          <w:bCs/>
        </w:rPr>
        <w:t>achieves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 xml:space="preserve">the </w:t>
      </w:r>
      <w:r>
        <w:rPr>
          <w:rFonts w:hint="eastAsia"/>
          <w:b/>
          <w:bCs/>
          <w:lang w:eastAsia="zh-CN"/>
        </w:rPr>
        <w:t>highest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spectral efficiency</w:t>
      </w:r>
      <w:r>
        <w:rPr>
          <w:rFonts w:hint="eastAsia"/>
          <w:b/>
          <w:bCs/>
        </w:rPr>
        <w:t xml:space="preserve"> in LPLT </w:t>
      </w:r>
      <w:r w:rsidR="00E07FBA">
        <w:rPr>
          <w:rFonts w:hint="eastAsia"/>
          <w:b/>
          <w:bCs/>
          <w:lang w:eastAsia="zh-CN"/>
        </w:rPr>
        <w:t>scenario</w:t>
      </w:r>
      <w:r w:rsidR="00E07FBA">
        <w:rPr>
          <w:b/>
          <w:bCs/>
        </w:rPr>
        <w:t xml:space="preserve"> for car-mounted reception with </w:t>
      </w:r>
      <w:r w:rsidR="00E07FBA">
        <w:rPr>
          <w:rFonts w:hint="eastAsia"/>
          <w:b/>
          <w:bCs/>
          <w:lang w:eastAsia="zh-CN"/>
        </w:rPr>
        <w:t>mobility</w:t>
      </w:r>
      <w:r w:rsidR="00E07FBA">
        <w:rPr>
          <w:b/>
          <w:bCs/>
        </w:rPr>
        <w:t xml:space="preserve"> </w:t>
      </w:r>
      <w:r w:rsidR="00E07FBA">
        <w:rPr>
          <w:rFonts w:hint="eastAsia"/>
          <w:b/>
          <w:bCs/>
          <w:lang w:eastAsia="zh-CN"/>
        </w:rPr>
        <w:t>of</w:t>
      </w:r>
      <w:r w:rsidR="00E07FBA">
        <w:rPr>
          <w:b/>
          <w:bCs/>
        </w:rPr>
        <w:t xml:space="preserve"> </w:t>
      </w:r>
      <w:r w:rsidR="00E07FBA">
        <w:rPr>
          <w:rFonts w:hint="eastAsia"/>
          <w:b/>
          <w:bCs/>
          <w:lang w:eastAsia="zh-CN"/>
        </w:rPr>
        <w:t>1</w:t>
      </w:r>
      <w:r w:rsidR="00E07FBA">
        <w:rPr>
          <w:b/>
          <w:bCs/>
        </w:rPr>
        <w:t>50km/h.</w:t>
      </w:r>
    </w:p>
    <w:p w:rsidR="00A16E19" w:rsidRDefault="008038F7">
      <w:pPr>
        <w:spacing w:line="360" w:lineRule="auto"/>
        <w:rPr>
          <w:b/>
          <w:lang w:eastAsia="zh-CN"/>
        </w:rPr>
      </w:pPr>
      <w:r>
        <w:rPr>
          <w:rFonts w:hint="eastAsia"/>
          <w:b/>
          <w:bCs/>
        </w:rPr>
        <w:t>Observation</w:t>
      </w:r>
      <w:r>
        <w:rPr>
          <w:rFonts w:hint="eastAsia"/>
          <w:b/>
          <w:bCs/>
          <w:lang w:eastAsia="zh-CN"/>
        </w:rPr>
        <w:t xml:space="preserve"> 4</w:t>
      </w:r>
      <w:r>
        <w:rPr>
          <w:rFonts w:hint="eastAsia"/>
          <w:b/>
          <w:bCs/>
        </w:rPr>
        <w:t xml:space="preserve">:The RS pattern with Df=2 and Dt=2 </w:t>
      </w:r>
      <w:r w:rsidR="00E07FBA">
        <w:rPr>
          <w:b/>
          <w:bCs/>
        </w:rPr>
        <w:t>achieves</w:t>
      </w:r>
      <w:r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</w:rPr>
        <w:t xml:space="preserve">the </w:t>
      </w:r>
      <w:r>
        <w:rPr>
          <w:rFonts w:hint="eastAsia"/>
          <w:b/>
          <w:bCs/>
          <w:lang w:eastAsia="zh-CN"/>
        </w:rPr>
        <w:t>highest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spectral efficiency</w:t>
      </w:r>
      <w:r>
        <w:rPr>
          <w:rFonts w:hint="eastAsia"/>
          <w:b/>
          <w:bCs/>
        </w:rPr>
        <w:t xml:space="preserve"> in LPLT </w:t>
      </w:r>
      <w:r w:rsidR="00E07FBA">
        <w:rPr>
          <w:rFonts w:hint="eastAsia"/>
          <w:b/>
          <w:bCs/>
          <w:lang w:eastAsia="zh-CN"/>
        </w:rPr>
        <w:t>scenario</w:t>
      </w:r>
      <w:r w:rsidR="00E07FBA">
        <w:rPr>
          <w:b/>
          <w:bCs/>
        </w:rPr>
        <w:t xml:space="preserve"> for car-mounted reception with </w:t>
      </w:r>
      <w:r w:rsidR="00E07FBA">
        <w:rPr>
          <w:rFonts w:hint="eastAsia"/>
          <w:b/>
          <w:bCs/>
          <w:lang w:eastAsia="zh-CN"/>
        </w:rPr>
        <w:t>mobility</w:t>
      </w:r>
      <w:r w:rsidR="00E07FBA">
        <w:rPr>
          <w:b/>
          <w:bCs/>
        </w:rPr>
        <w:t xml:space="preserve"> </w:t>
      </w:r>
      <w:r w:rsidR="00E07FBA">
        <w:rPr>
          <w:rFonts w:hint="eastAsia"/>
          <w:b/>
          <w:bCs/>
          <w:lang w:eastAsia="zh-CN"/>
        </w:rPr>
        <w:t>of</w:t>
      </w:r>
      <w:r w:rsidR="00E07FBA">
        <w:rPr>
          <w:b/>
          <w:bCs/>
        </w:rPr>
        <w:t xml:space="preserve"> </w:t>
      </w:r>
      <w:r w:rsidR="00E07FBA">
        <w:rPr>
          <w:rFonts w:hint="eastAsia"/>
          <w:b/>
          <w:bCs/>
          <w:lang w:eastAsia="zh-CN"/>
        </w:rPr>
        <w:t>1</w:t>
      </w:r>
      <w:r w:rsidR="00E07FBA">
        <w:rPr>
          <w:b/>
          <w:bCs/>
        </w:rPr>
        <w:t>50km/h.</w:t>
      </w:r>
    </w:p>
    <w:p w:rsidR="00A16E19" w:rsidRDefault="008038F7">
      <w:pPr>
        <w:spacing w:line="360" w:lineRule="auto"/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lastRenderedPageBreak/>
        <w:t>From these observations, we would like to propose as follows:</w:t>
      </w:r>
    </w:p>
    <w:p w:rsidR="00A16E19" w:rsidRDefault="008038F7">
      <w:pPr>
        <w:rPr>
          <w:b/>
          <w:bCs/>
        </w:rPr>
      </w:pPr>
      <w:r>
        <w:rPr>
          <w:b/>
          <w:bCs/>
        </w:rPr>
        <w:t>Proposal 1: The RS pattern with D</w:t>
      </w:r>
      <w:r>
        <w:rPr>
          <w:b/>
          <w:bCs/>
          <w:vertAlign w:val="subscript"/>
        </w:rPr>
        <w:t>f</w:t>
      </w:r>
      <w:r>
        <w:rPr>
          <w:b/>
          <w:bCs/>
        </w:rPr>
        <w:t>=2 and D</w:t>
      </w:r>
      <w:r>
        <w:rPr>
          <w:b/>
          <w:bCs/>
          <w:vertAlign w:val="subscript"/>
        </w:rPr>
        <w:t>t</w:t>
      </w:r>
      <w:r w:rsidR="00E07FBA">
        <w:rPr>
          <w:b/>
          <w:bCs/>
        </w:rPr>
        <w:t>=2 should be</w:t>
      </w:r>
      <w:r>
        <w:rPr>
          <w:b/>
          <w:bCs/>
        </w:rPr>
        <w:t xml:space="preserve"> specified for the </w:t>
      </w:r>
      <w:r>
        <w:rPr>
          <w:b/>
          <w:kern w:val="2"/>
          <w:lang w:eastAsia="zh-CN"/>
        </w:rPr>
        <w:t xml:space="preserve">new numerology to support </w:t>
      </w:r>
      <w:r>
        <w:rPr>
          <w:rFonts w:hint="eastAsia"/>
          <w:b/>
          <w:kern w:val="2"/>
          <w:lang w:eastAsia="zh-CN"/>
        </w:rPr>
        <w:t>the speed of</w:t>
      </w:r>
      <w:r>
        <w:rPr>
          <w:b/>
          <w:kern w:val="2"/>
          <w:lang w:eastAsia="zh-CN"/>
        </w:rPr>
        <w:t xml:space="preserve"> 250km/h</w:t>
      </w:r>
      <w:r>
        <w:rPr>
          <w:rFonts w:hint="eastAsia"/>
          <w:b/>
          <w:kern w:val="2"/>
          <w:lang w:eastAsia="zh-CN"/>
        </w:rPr>
        <w:t xml:space="preserve"> and 150km/h</w:t>
      </w:r>
      <w:r>
        <w:rPr>
          <w:b/>
          <w:bCs/>
        </w:rPr>
        <w:t>.</w:t>
      </w:r>
    </w:p>
    <w:p w:rsidR="00A16E19" w:rsidRDefault="00A16E19">
      <w:pPr>
        <w:rPr>
          <w:kern w:val="2"/>
          <w:lang w:eastAsia="zh-CN"/>
        </w:rPr>
      </w:pPr>
    </w:p>
    <w:p w:rsidR="00A16E19" w:rsidRDefault="008038F7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124671424"/>
      <w:bookmarkStart w:id="7" w:name="_Ref71620620"/>
      <w:r>
        <w:t>References</w:t>
      </w:r>
    </w:p>
    <w:bookmarkEnd w:id="4"/>
    <w:bookmarkEnd w:id="5"/>
    <w:bookmarkEnd w:id="6"/>
    <w:bookmarkEnd w:id="7"/>
    <w:p w:rsidR="00A16E19" w:rsidRDefault="008038F7">
      <w:pPr>
        <w:pStyle w:val="References"/>
      </w:pPr>
      <w:r>
        <w:t xml:space="preserve">RP-190732; “New WID on LTE-based 5G terrestrial broadcast”; Qualcomm Inc.; 3GPP TSG RAN #83, Shenzhen, China, March 2019. </w:t>
      </w:r>
    </w:p>
    <w:p w:rsidR="00A16E19" w:rsidRDefault="008038F7">
      <w:pPr>
        <w:pStyle w:val="References"/>
      </w:pPr>
      <w:r>
        <w:rPr>
          <w:lang w:eastAsia="zh-CN"/>
        </w:rPr>
        <w:t>RAN1#96bis Chairman notes, Xi’an, China.</w:t>
      </w:r>
    </w:p>
    <w:p w:rsidR="00A16E19" w:rsidRDefault="008038F7">
      <w:pPr>
        <w:pStyle w:val="References"/>
        <w:jc w:val="left"/>
        <w:rPr>
          <w:lang w:eastAsia="zh-CN"/>
        </w:rPr>
      </w:pPr>
      <w:bookmarkStart w:id="8" w:name="_Ref528088041"/>
      <w:bookmarkStart w:id="9" w:name="_Ref524966456"/>
      <w:r>
        <w:rPr>
          <w:lang w:eastAsia="zh-CN"/>
        </w:rPr>
        <w:t>RAN1#9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bis Chairman notes, </w:t>
      </w:r>
      <w:r>
        <w:rPr>
          <w:rFonts w:hint="eastAsia"/>
          <w:lang w:eastAsia="zh-CN"/>
        </w:rPr>
        <w:t>Reno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American</w:t>
      </w:r>
      <w:r>
        <w:rPr>
          <w:lang w:eastAsia="zh-CN"/>
        </w:rPr>
        <w:t>.</w:t>
      </w:r>
      <w:bookmarkEnd w:id="8"/>
    </w:p>
    <w:p w:rsidR="005F1876" w:rsidRDefault="007976DF" w:rsidP="007976DF">
      <w:pPr>
        <w:pStyle w:val="References"/>
        <w:rPr>
          <w:lang w:eastAsia="zh-CN"/>
        </w:rPr>
      </w:pPr>
      <w:r w:rsidRPr="007976DF">
        <w:rPr>
          <w:lang w:eastAsia="zh-CN"/>
        </w:rPr>
        <w:t>R1-1906072</w:t>
      </w:r>
      <w:r>
        <w:rPr>
          <w:lang w:eastAsia="zh-CN"/>
        </w:rPr>
        <w:t>, “</w:t>
      </w:r>
      <w:r w:rsidRPr="007976DF">
        <w:rPr>
          <w:lang w:eastAsia="zh-CN"/>
        </w:rPr>
        <w:t>On the new numerology for PMCH to support mobility</w:t>
      </w:r>
      <w:r>
        <w:rPr>
          <w:lang w:eastAsia="zh-CN"/>
        </w:rPr>
        <w:t xml:space="preserve">”, </w:t>
      </w:r>
      <w:r w:rsidRPr="007976DF">
        <w:rPr>
          <w:lang w:eastAsia="zh-CN"/>
        </w:rPr>
        <w:t>Huawei, HiSilicon</w:t>
      </w:r>
      <w:r>
        <w:rPr>
          <w:lang w:eastAsia="zh-CN"/>
        </w:rPr>
        <w:t xml:space="preserve">, </w:t>
      </w:r>
      <w:r w:rsidRPr="007976DF">
        <w:rPr>
          <w:lang w:eastAsia="zh-CN"/>
        </w:rPr>
        <w:t>3GPP TSG RAN WG1 Meeting #97</w:t>
      </w:r>
      <w:r>
        <w:rPr>
          <w:lang w:eastAsia="zh-CN"/>
        </w:rPr>
        <w:t xml:space="preserve">, </w:t>
      </w:r>
      <w:r w:rsidRPr="007976DF">
        <w:rPr>
          <w:lang w:eastAsia="zh-CN"/>
        </w:rPr>
        <w:t>Reno, USA, May 13 – 17, 2019</w:t>
      </w:r>
    </w:p>
    <w:p w:rsidR="00A16E19" w:rsidRDefault="00A16E19">
      <w:bookmarkStart w:id="10" w:name="_GoBack"/>
      <w:bookmarkEnd w:id="9"/>
      <w:bookmarkEnd w:id="10"/>
    </w:p>
    <w:sectPr w:rsidR="00A16E19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ED9" w:rsidRDefault="00E32ED9" w:rsidP="00E409BC">
      <w:pPr>
        <w:spacing w:after="0"/>
      </w:pPr>
      <w:r>
        <w:separator/>
      </w:r>
    </w:p>
  </w:endnote>
  <w:endnote w:type="continuationSeparator" w:id="0">
    <w:p w:rsidR="00E32ED9" w:rsidRDefault="00E32ED9" w:rsidP="00E409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Lingoes Unicode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ED9" w:rsidRDefault="00E32ED9" w:rsidP="00E409BC">
      <w:pPr>
        <w:spacing w:after="0"/>
      </w:pPr>
      <w:r>
        <w:separator/>
      </w:r>
    </w:p>
  </w:footnote>
  <w:footnote w:type="continuationSeparator" w:id="0">
    <w:p w:rsidR="00E32ED9" w:rsidRDefault="00E32ED9" w:rsidP="00E409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2485A"/>
    <w:multiLevelType w:val="multilevel"/>
    <w:tmpl w:val="0C1248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C6C35"/>
    <w:multiLevelType w:val="multilevel"/>
    <w:tmpl w:val="10DC6C35"/>
    <w:lvl w:ilvl="0">
      <w:start w:val="1"/>
      <w:numFmt w:val="lowerLetter"/>
      <w:lvlText w:val="(%1)"/>
      <w:lvlJc w:val="left"/>
      <w:pPr>
        <w:ind w:left="27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270" w:hanging="420"/>
      </w:pPr>
    </w:lvl>
    <w:lvl w:ilvl="2">
      <w:start w:val="1"/>
      <w:numFmt w:val="lowerRoman"/>
      <w:lvlText w:val="%3."/>
      <w:lvlJc w:val="right"/>
      <w:pPr>
        <w:ind w:left="3690" w:hanging="420"/>
      </w:pPr>
    </w:lvl>
    <w:lvl w:ilvl="3">
      <w:start w:val="1"/>
      <w:numFmt w:val="decimal"/>
      <w:lvlText w:val="%4."/>
      <w:lvlJc w:val="left"/>
      <w:pPr>
        <w:ind w:left="4110" w:hanging="420"/>
      </w:pPr>
    </w:lvl>
    <w:lvl w:ilvl="4">
      <w:start w:val="1"/>
      <w:numFmt w:val="lowerLetter"/>
      <w:lvlText w:val="%5)"/>
      <w:lvlJc w:val="left"/>
      <w:pPr>
        <w:ind w:left="4530" w:hanging="420"/>
      </w:pPr>
    </w:lvl>
    <w:lvl w:ilvl="5">
      <w:start w:val="1"/>
      <w:numFmt w:val="lowerRoman"/>
      <w:lvlText w:val="%6."/>
      <w:lvlJc w:val="right"/>
      <w:pPr>
        <w:ind w:left="4950" w:hanging="420"/>
      </w:pPr>
    </w:lvl>
    <w:lvl w:ilvl="6">
      <w:start w:val="1"/>
      <w:numFmt w:val="decimal"/>
      <w:lvlText w:val="%7."/>
      <w:lvlJc w:val="left"/>
      <w:pPr>
        <w:ind w:left="5370" w:hanging="420"/>
      </w:pPr>
    </w:lvl>
    <w:lvl w:ilvl="7">
      <w:start w:val="1"/>
      <w:numFmt w:val="lowerLetter"/>
      <w:lvlText w:val="%8)"/>
      <w:lvlJc w:val="left"/>
      <w:pPr>
        <w:ind w:left="5790" w:hanging="420"/>
      </w:pPr>
    </w:lvl>
    <w:lvl w:ilvl="8">
      <w:start w:val="1"/>
      <w:numFmt w:val="lowerRoman"/>
      <w:lvlText w:val="%9."/>
      <w:lvlJc w:val="right"/>
      <w:pPr>
        <w:ind w:left="6210" w:hanging="420"/>
      </w:pPr>
    </w:lvl>
  </w:abstractNum>
  <w:abstractNum w:abstractNumId="2" w15:restartNumberingAfterBreak="0">
    <w:nsid w:val="1F4E2D58"/>
    <w:multiLevelType w:val="multilevel"/>
    <w:tmpl w:val="1F4E2D58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D526FB"/>
    <w:multiLevelType w:val="multilevel"/>
    <w:tmpl w:val="25D526FB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D631223"/>
    <w:multiLevelType w:val="multilevel"/>
    <w:tmpl w:val="4D6312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defaultTabStop w:val="420"/>
  <w:drawingGridVerticalSpacing w:val="200"/>
  <w:noPunctuationKerning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61"/>
    <w:rsid w:val="00025B7C"/>
    <w:rsid w:val="000830FB"/>
    <w:rsid w:val="000D034D"/>
    <w:rsid w:val="000D7AD1"/>
    <w:rsid w:val="000F7732"/>
    <w:rsid w:val="001071EB"/>
    <w:rsid w:val="001304ED"/>
    <w:rsid w:val="0014088A"/>
    <w:rsid w:val="00140D78"/>
    <w:rsid w:val="001421B9"/>
    <w:rsid w:val="00153A06"/>
    <w:rsid w:val="0018614A"/>
    <w:rsid w:val="00196E02"/>
    <w:rsid w:val="001A49B0"/>
    <w:rsid w:val="001B0ABD"/>
    <w:rsid w:val="001B68BB"/>
    <w:rsid w:val="001D15A7"/>
    <w:rsid w:val="001E4138"/>
    <w:rsid w:val="00205D26"/>
    <w:rsid w:val="00213554"/>
    <w:rsid w:val="00243D8B"/>
    <w:rsid w:val="00247868"/>
    <w:rsid w:val="002801F8"/>
    <w:rsid w:val="002A056A"/>
    <w:rsid w:val="002C5847"/>
    <w:rsid w:val="002C6FA6"/>
    <w:rsid w:val="002E64CF"/>
    <w:rsid w:val="0031044A"/>
    <w:rsid w:val="00320290"/>
    <w:rsid w:val="00327015"/>
    <w:rsid w:val="003355F0"/>
    <w:rsid w:val="00356D36"/>
    <w:rsid w:val="003A794B"/>
    <w:rsid w:val="003B1073"/>
    <w:rsid w:val="003F4C03"/>
    <w:rsid w:val="00414DE2"/>
    <w:rsid w:val="004218D7"/>
    <w:rsid w:val="00440213"/>
    <w:rsid w:val="004954D1"/>
    <w:rsid w:val="004D08BB"/>
    <w:rsid w:val="0054598E"/>
    <w:rsid w:val="00561EAE"/>
    <w:rsid w:val="005D499E"/>
    <w:rsid w:val="005D5FB9"/>
    <w:rsid w:val="005D7A2E"/>
    <w:rsid w:val="005E70B2"/>
    <w:rsid w:val="005F1876"/>
    <w:rsid w:val="005F50CE"/>
    <w:rsid w:val="00600002"/>
    <w:rsid w:val="006702E2"/>
    <w:rsid w:val="00670899"/>
    <w:rsid w:val="006714B1"/>
    <w:rsid w:val="00684057"/>
    <w:rsid w:val="00687B47"/>
    <w:rsid w:val="006D15A5"/>
    <w:rsid w:val="00712C1D"/>
    <w:rsid w:val="007211FA"/>
    <w:rsid w:val="00722C6C"/>
    <w:rsid w:val="00731FF3"/>
    <w:rsid w:val="00740D4B"/>
    <w:rsid w:val="00741F21"/>
    <w:rsid w:val="0077035C"/>
    <w:rsid w:val="00790B07"/>
    <w:rsid w:val="007943F6"/>
    <w:rsid w:val="007976DF"/>
    <w:rsid w:val="007A4111"/>
    <w:rsid w:val="007C13F4"/>
    <w:rsid w:val="007C73A3"/>
    <w:rsid w:val="007F3F58"/>
    <w:rsid w:val="008038F7"/>
    <w:rsid w:val="00816A5B"/>
    <w:rsid w:val="008442D3"/>
    <w:rsid w:val="008450B4"/>
    <w:rsid w:val="00882CC3"/>
    <w:rsid w:val="008E67A3"/>
    <w:rsid w:val="0092106C"/>
    <w:rsid w:val="00943A1E"/>
    <w:rsid w:val="009B0684"/>
    <w:rsid w:val="009E47E3"/>
    <w:rsid w:val="009E5CE4"/>
    <w:rsid w:val="009F1D73"/>
    <w:rsid w:val="00A1371E"/>
    <w:rsid w:val="00A16E19"/>
    <w:rsid w:val="00A20C00"/>
    <w:rsid w:val="00A34141"/>
    <w:rsid w:val="00A42E46"/>
    <w:rsid w:val="00A45B61"/>
    <w:rsid w:val="00A52DFB"/>
    <w:rsid w:val="00A5312C"/>
    <w:rsid w:val="00AA0C9C"/>
    <w:rsid w:val="00AB1796"/>
    <w:rsid w:val="00B12716"/>
    <w:rsid w:val="00B210EA"/>
    <w:rsid w:val="00B50D57"/>
    <w:rsid w:val="00B67BFD"/>
    <w:rsid w:val="00B73E75"/>
    <w:rsid w:val="00B9209B"/>
    <w:rsid w:val="00BB4B9A"/>
    <w:rsid w:val="00C3683A"/>
    <w:rsid w:val="00C4310B"/>
    <w:rsid w:val="00C44936"/>
    <w:rsid w:val="00C81439"/>
    <w:rsid w:val="00CB657D"/>
    <w:rsid w:val="00CC62C5"/>
    <w:rsid w:val="00D262F7"/>
    <w:rsid w:val="00D80591"/>
    <w:rsid w:val="00D86278"/>
    <w:rsid w:val="00DC6217"/>
    <w:rsid w:val="00E02756"/>
    <w:rsid w:val="00E07FBA"/>
    <w:rsid w:val="00E32ED9"/>
    <w:rsid w:val="00E409BC"/>
    <w:rsid w:val="00E42222"/>
    <w:rsid w:val="00E44CAC"/>
    <w:rsid w:val="00E60EDE"/>
    <w:rsid w:val="00E73150"/>
    <w:rsid w:val="00E77C11"/>
    <w:rsid w:val="00E85983"/>
    <w:rsid w:val="00EA6B98"/>
    <w:rsid w:val="00EB5141"/>
    <w:rsid w:val="00EC50B5"/>
    <w:rsid w:val="00ED32FB"/>
    <w:rsid w:val="00F15B68"/>
    <w:rsid w:val="00F45D8C"/>
    <w:rsid w:val="00FB7ED4"/>
    <w:rsid w:val="00FD15A8"/>
    <w:rsid w:val="07A43C86"/>
    <w:rsid w:val="07BC08D9"/>
    <w:rsid w:val="1C504345"/>
    <w:rsid w:val="219E69D0"/>
    <w:rsid w:val="26AB7727"/>
    <w:rsid w:val="3D99643A"/>
    <w:rsid w:val="4D6C139F"/>
    <w:rsid w:val="51A16767"/>
    <w:rsid w:val="647A7102"/>
    <w:rsid w:val="6FE20675"/>
    <w:rsid w:val="70FC4828"/>
    <w:rsid w:val="73323A01"/>
    <w:rsid w:val="7FA2541D"/>
    <w:rsid w:val="7FAB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1AC1E1B7"/>
  <w14:defaultImageDpi w14:val="32767"/>
  <w15:docId w15:val="{5E2327BB-86A1-485C-9497-123B8F24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d">
    <w:name w:val="annotation subject"/>
    <w:basedOn w:val="a5"/>
    <w:next w:val="a5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qFormat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qFormat/>
    <w:rPr>
      <w:rFonts w:ascii="Times New Roman" w:eastAsia="宋体" w:hAnsi="Times New Roman" w:cs="Times New Roman"/>
      <w:b/>
      <w:bCs/>
      <w:kern w:val="0"/>
      <w:szCs w:val="22"/>
      <w:lang w:eastAsia="en-US"/>
    </w:r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kern w:val="0"/>
      <w:sz w:val="22"/>
      <w:szCs w:val="22"/>
      <w:lang w:eastAsia="en-US"/>
    </w:rPr>
  </w:style>
  <w:style w:type="character" w:customStyle="1" w:styleId="40">
    <w:name w:val="标题 4 字符"/>
    <w:basedOn w:val="a0"/>
    <w:link w:val="4"/>
    <w:qFormat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qFormat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qFormat/>
    <w:rPr>
      <w:rFonts w:ascii="Times New Roman" w:eastAsia="宋体" w:hAnsi="Times New Roman" w:cs="Times New Roman"/>
      <w:b/>
      <w:bCs/>
      <w:kern w:val="0"/>
      <w:sz w:val="22"/>
      <w:szCs w:val="22"/>
      <w:lang w:eastAsia="en-US"/>
    </w:rPr>
  </w:style>
  <w:style w:type="character" w:customStyle="1" w:styleId="70">
    <w:name w:val="标题 7 字符"/>
    <w:basedOn w:val="a0"/>
    <w:link w:val="7"/>
    <w:qFormat/>
    <w:rPr>
      <w:rFonts w:ascii="Times New Roman" w:eastAsia="宋体" w:hAnsi="Times New Roman" w:cs="Times New Roman"/>
      <w:kern w:val="0"/>
      <w:lang w:eastAsia="en-US"/>
    </w:rPr>
  </w:style>
  <w:style w:type="character" w:customStyle="1" w:styleId="80">
    <w:name w:val="标题 8 字符"/>
    <w:basedOn w:val="a0"/>
    <w:link w:val="8"/>
    <w:qFormat/>
    <w:rPr>
      <w:rFonts w:ascii="Times New Roman" w:eastAsia="宋体" w:hAnsi="Times New Roman" w:cs="Times New Roman"/>
      <w:i/>
      <w:iCs/>
      <w:kern w:val="0"/>
      <w:lang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 w:cs="Arial"/>
      <w:kern w:val="0"/>
      <w:sz w:val="22"/>
      <w:szCs w:val="22"/>
      <w:lang w:eastAsia="en-US"/>
    </w:rPr>
  </w:style>
  <w:style w:type="paragraph" w:customStyle="1" w:styleId="References">
    <w:name w:val="References"/>
    <w:basedOn w:val="a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fontstyle01">
    <w:name w:val="fontstyle01"/>
    <w:basedOn w:val="a0"/>
    <w:qFormat/>
    <w:rPr>
      <w:rFonts w:ascii="Times-Roman" w:hAnsi="Times-Roman" w:hint="default"/>
      <w:color w:val="231F20"/>
      <w:sz w:val="20"/>
      <w:szCs w:val="20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0"/>
    <w:link w:val="ab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2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题注 字符"/>
    <w:basedOn w:val="a0"/>
    <w:link w:val="a3"/>
    <w:qFormat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a6">
    <w:name w:val="批注文字 字符"/>
    <w:basedOn w:val="a0"/>
    <w:link w:val="a5"/>
    <w:uiPriority w:val="99"/>
    <w:semiHidden/>
    <w:qFormat/>
    <w:rPr>
      <w:sz w:val="22"/>
      <w:szCs w:val="22"/>
      <w:lang w:eastAsia="en-US"/>
    </w:rPr>
  </w:style>
  <w:style w:type="character" w:customStyle="1" w:styleId="ae">
    <w:name w:val="批注主题 字符"/>
    <w:basedOn w:val="a6"/>
    <w:link w:val="ad"/>
    <w:uiPriority w:val="99"/>
    <w:semiHidden/>
    <w:qFormat/>
    <w:rPr>
      <w:b/>
      <w:bCs/>
      <w:sz w:val="22"/>
      <w:szCs w:val="22"/>
      <w:lang w:eastAsia="en-US"/>
    </w:rPr>
  </w:style>
  <w:style w:type="paragraph" w:customStyle="1" w:styleId="11">
    <w:name w:val="修订1"/>
    <w:hidden/>
    <w:uiPriority w:val="99"/>
    <w:semiHidden/>
    <w:qFormat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1214</Words>
  <Characters>6920</Characters>
  <Application>Microsoft Office Word</Application>
  <DocSecurity>0</DocSecurity>
  <Lines>57</Lines>
  <Paragraphs>16</Paragraphs>
  <ScaleCrop>false</ScaleCrop>
  <Company/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Hanjiang.Hong</cp:lastModifiedBy>
  <cp:revision>15</cp:revision>
  <dcterms:created xsi:type="dcterms:W3CDTF">2019-05-09T13:18:00Z</dcterms:created>
  <dcterms:modified xsi:type="dcterms:W3CDTF">2019-08-16T14:40:00Z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2052-11.1.0.8894</vt:lpwstr>
  </property>
</Properties>
</file>